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5182" w:rsidRPr="00D10CBF" w:rsidRDefault="003D5182" w:rsidP="003D5182">
      <w:pPr>
        <w:rPr>
          <w:rFonts w:ascii="Georgia" w:hAnsi="Georgia"/>
        </w:rPr>
      </w:pPr>
    </w:p>
    <w:p w:rsidR="003D5182" w:rsidRPr="00D10CBF" w:rsidRDefault="003D5182" w:rsidP="003D5182">
      <w:pPr>
        <w:spacing w:before="9"/>
        <w:rPr>
          <w:rFonts w:ascii="Georgia" w:hAnsi="Georgia"/>
        </w:rPr>
      </w:pPr>
    </w:p>
    <w:p w:rsidR="003D5182" w:rsidRPr="00D10CBF" w:rsidRDefault="003D5182" w:rsidP="003D5182">
      <w:pPr>
        <w:pStyle w:val="Title"/>
        <w:rPr>
          <w:rFonts w:ascii="Georgia" w:hAnsi="Georgia"/>
          <w:sz w:val="22"/>
          <w:szCs w:val="22"/>
        </w:rPr>
      </w:pPr>
      <w:r w:rsidRPr="00D10CBF">
        <w:rPr>
          <w:rFonts w:ascii="Georgia" w:hAnsi="Georgia"/>
          <w:sz w:val="22"/>
          <w:szCs w:val="22"/>
        </w:rPr>
        <w:t>FIȘA</w:t>
      </w:r>
      <w:r w:rsidRPr="00D10CBF">
        <w:rPr>
          <w:rFonts w:ascii="Georgia" w:hAnsi="Georgia"/>
          <w:spacing w:val="-16"/>
          <w:sz w:val="22"/>
          <w:szCs w:val="22"/>
        </w:rPr>
        <w:t xml:space="preserve"> </w:t>
      </w:r>
      <w:r w:rsidRPr="00D10CBF">
        <w:rPr>
          <w:rFonts w:ascii="Georgia" w:hAnsi="Georgia"/>
          <w:sz w:val="22"/>
          <w:szCs w:val="22"/>
        </w:rPr>
        <w:t>DISCIPLINEI</w:t>
      </w:r>
    </w:p>
    <w:p w:rsidR="00F14213" w:rsidRPr="00BD4716" w:rsidRDefault="003D5182" w:rsidP="00F14213">
      <w:pPr>
        <w:pStyle w:val="BodyText"/>
        <w:spacing w:before="68"/>
        <w:ind w:left="1169" w:right="267"/>
        <w:rPr>
          <w:spacing w:val="-47"/>
          <w:sz w:val="24"/>
          <w:szCs w:val="24"/>
          <w:lang w:val="ro-MD"/>
        </w:rPr>
      </w:pPr>
      <w:r w:rsidRPr="00D10CBF">
        <w:rPr>
          <w:rFonts w:ascii="Georgia" w:hAnsi="Georgia"/>
          <w:b w:val="0"/>
          <w:sz w:val="22"/>
          <w:szCs w:val="22"/>
        </w:rPr>
        <w:br w:type="column"/>
      </w:r>
      <w:r w:rsidRPr="00BD4716">
        <w:rPr>
          <w:sz w:val="24"/>
          <w:szCs w:val="24"/>
          <w:lang w:val="ro-MD"/>
        </w:rPr>
        <w:t>Aprobat</w:t>
      </w:r>
      <w:r w:rsidR="00F14213" w:rsidRPr="00BD4716">
        <w:rPr>
          <w:sz w:val="24"/>
          <w:szCs w:val="24"/>
          <w:lang w:val="ro-MD"/>
        </w:rPr>
        <w:t>:</w:t>
      </w:r>
      <w:r w:rsidRPr="00BD4716">
        <w:rPr>
          <w:spacing w:val="-47"/>
          <w:sz w:val="24"/>
          <w:szCs w:val="24"/>
          <w:lang w:val="ro-MD"/>
        </w:rPr>
        <w:t xml:space="preserve"> </w:t>
      </w:r>
      <w:r w:rsidR="00F14213" w:rsidRPr="00BD4716">
        <w:rPr>
          <w:spacing w:val="-47"/>
          <w:sz w:val="24"/>
          <w:szCs w:val="24"/>
          <w:lang w:val="ro-MD"/>
        </w:rPr>
        <w:t xml:space="preserve"> </w:t>
      </w:r>
    </w:p>
    <w:p w:rsidR="001742DA" w:rsidRDefault="003D5182" w:rsidP="00F14213">
      <w:pPr>
        <w:pStyle w:val="BodyText"/>
        <w:spacing w:before="68"/>
        <w:ind w:left="1169" w:right="267"/>
        <w:rPr>
          <w:sz w:val="24"/>
          <w:szCs w:val="24"/>
          <w:lang w:val="ro-MD"/>
        </w:rPr>
      </w:pPr>
      <w:r w:rsidRPr="00BD4716">
        <w:rPr>
          <w:sz w:val="24"/>
          <w:szCs w:val="24"/>
          <w:lang w:val="ro-MD"/>
        </w:rPr>
        <w:t>Consiliul</w:t>
      </w:r>
      <w:r w:rsidRPr="00BD4716">
        <w:rPr>
          <w:spacing w:val="6"/>
          <w:sz w:val="24"/>
          <w:szCs w:val="24"/>
          <w:lang w:val="ro-MD"/>
        </w:rPr>
        <w:t xml:space="preserve"> </w:t>
      </w:r>
      <w:r w:rsidRPr="00BD4716">
        <w:rPr>
          <w:sz w:val="24"/>
          <w:szCs w:val="24"/>
          <w:lang w:val="ro-MD"/>
        </w:rPr>
        <w:t>Științific al USM</w:t>
      </w:r>
      <w:r w:rsidRPr="00BD4716">
        <w:rPr>
          <w:spacing w:val="1"/>
          <w:sz w:val="24"/>
          <w:szCs w:val="24"/>
          <w:lang w:val="ro-MD"/>
        </w:rPr>
        <w:t xml:space="preserve"> </w:t>
      </w:r>
      <w:r w:rsidRPr="00BD4716">
        <w:rPr>
          <w:sz w:val="24"/>
          <w:szCs w:val="24"/>
          <w:lang w:val="ro-MD"/>
        </w:rPr>
        <w:t>Proces</w:t>
      </w:r>
      <w:r w:rsidRPr="00BD4716">
        <w:rPr>
          <w:spacing w:val="-3"/>
          <w:sz w:val="24"/>
          <w:szCs w:val="24"/>
          <w:lang w:val="ro-MD"/>
        </w:rPr>
        <w:t xml:space="preserve"> </w:t>
      </w:r>
      <w:r w:rsidRPr="00BD4716">
        <w:rPr>
          <w:sz w:val="24"/>
          <w:szCs w:val="24"/>
          <w:lang w:val="ro-MD"/>
        </w:rPr>
        <w:t>verbal</w:t>
      </w:r>
      <w:r w:rsidRPr="00BD4716">
        <w:rPr>
          <w:spacing w:val="-3"/>
          <w:sz w:val="24"/>
          <w:szCs w:val="24"/>
          <w:lang w:val="ro-MD"/>
        </w:rPr>
        <w:t xml:space="preserve"> </w:t>
      </w:r>
      <w:r w:rsidRPr="00BD4716">
        <w:rPr>
          <w:sz w:val="24"/>
          <w:szCs w:val="24"/>
          <w:lang w:val="ro-MD"/>
        </w:rPr>
        <w:t>nr.</w:t>
      </w:r>
      <w:r w:rsidRPr="00BD4716">
        <w:rPr>
          <w:spacing w:val="1"/>
          <w:sz w:val="24"/>
          <w:szCs w:val="24"/>
          <w:lang w:val="ro-MD"/>
        </w:rPr>
        <w:t xml:space="preserve"> </w:t>
      </w:r>
      <w:r w:rsidRPr="00BD4716">
        <w:rPr>
          <w:sz w:val="24"/>
          <w:szCs w:val="24"/>
          <w:lang w:val="ro-MD"/>
        </w:rPr>
        <w:t xml:space="preserve">, </w:t>
      </w:r>
    </w:p>
    <w:p w:rsidR="003D5182" w:rsidRDefault="003D5182" w:rsidP="00F14213">
      <w:pPr>
        <w:pStyle w:val="BodyText"/>
        <w:spacing w:before="68"/>
        <w:ind w:left="1169" w:right="267"/>
        <w:rPr>
          <w:sz w:val="24"/>
          <w:szCs w:val="24"/>
          <w:lang w:val="ro-MD"/>
        </w:rPr>
      </w:pPr>
      <w:r w:rsidRPr="00BD4716">
        <w:rPr>
          <w:sz w:val="24"/>
          <w:szCs w:val="24"/>
          <w:lang w:val="ro-MD"/>
        </w:rPr>
        <w:t>din</w:t>
      </w:r>
      <w:r w:rsidRPr="00BD4716">
        <w:rPr>
          <w:spacing w:val="-2"/>
          <w:sz w:val="24"/>
          <w:szCs w:val="24"/>
          <w:lang w:val="ro-MD"/>
        </w:rPr>
        <w:t xml:space="preserve"> </w:t>
      </w:r>
    </w:p>
    <w:p w:rsidR="001742DA" w:rsidRPr="00BD4716" w:rsidRDefault="001742DA" w:rsidP="00F14213">
      <w:pPr>
        <w:pStyle w:val="BodyText"/>
        <w:spacing w:before="68"/>
        <w:ind w:left="1169" w:right="267"/>
        <w:rPr>
          <w:sz w:val="24"/>
          <w:szCs w:val="24"/>
          <w:lang w:val="ro-MD"/>
        </w:rPr>
      </w:pPr>
    </w:p>
    <w:p w:rsidR="003D5182" w:rsidRPr="00BD4716" w:rsidRDefault="003D5182" w:rsidP="003D5182">
      <w:pPr>
        <w:jc w:val="right"/>
        <w:rPr>
          <w:sz w:val="24"/>
          <w:szCs w:val="24"/>
          <w:lang w:val="ro-MD"/>
        </w:rPr>
      </w:pPr>
    </w:p>
    <w:p w:rsidR="00D10CBF" w:rsidRPr="00BD4716" w:rsidRDefault="00D10CBF" w:rsidP="003D5182">
      <w:pPr>
        <w:jc w:val="right"/>
        <w:rPr>
          <w:sz w:val="24"/>
          <w:szCs w:val="24"/>
          <w:lang w:val="ro-MD"/>
        </w:rPr>
        <w:sectPr w:rsidR="00D10CBF" w:rsidRPr="00BD4716" w:rsidSect="003D5182">
          <w:pgSz w:w="11910" w:h="16840"/>
          <w:pgMar w:top="480" w:right="580" w:bottom="280" w:left="480" w:header="708" w:footer="708" w:gutter="0"/>
          <w:cols w:num="2" w:space="708" w:equalWidth="0">
            <w:col w:w="6628" w:space="40"/>
            <w:col w:w="4182"/>
          </w:cols>
        </w:sectPr>
      </w:pPr>
    </w:p>
    <w:tbl>
      <w:tblPr>
        <w:tblStyle w:val="TableNormal1"/>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83"/>
        <w:gridCol w:w="782"/>
        <w:gridCol w:w="756"/>
        <w:gridCol w:w="362"/>
        <w:gridCol w:w="1673"/>
        <w:gridCol w:w="2426"/>
        <w:gridCol w:w="1358"/>
        <w:gridCol w:w="2157"/>
      </w:tblGrid>
      <w:tr w:rsidR="003D5182" w:rsidRPr="00BD4716" w:rsidTr="00EA36CC">
        <w:trPr>
          <w:trHeight w:val="354"/>
        </w:trPr>
        <w:tc>
          <w:tcPr>
            <w:tcW w:w="2621" w:type="dxa"/>
            <w:gridSpan w:val="3"/>
          </w:tcPr>
          <w:p w:rsidR="003D5182" w:rsidRPr="00BD4716" w:rsidRDefault="003D5182" w:rsidP="00EA36CC">
            <w:pPr>
              <w:pStyle w:val="TableParagraph"/>
              <w:spacing w:line="225" w:lineRule="exact"/>
              <w:ind w:left="107"/>
              <w:jc w:val="center"/>
              <w:rPr>
                <w:sz w:val="24"/>
                <w:szCs w:val="24"/>
                <w:lang w:val="ro-MD"/>
              </w:rPr>
            </w:pPr>
            <w:r w:rsidRPr="00BD4716">
              <w:rPr>
                <w:sz w:val="24"/>
                <w:szCs w:val="24"/>
                <w:lang w:val="ro-MD"/>
              </w:rPr>
              <w:t>Denumirea</w:t>
            </w:r>
            <w:r w:rsidRPr="00BD4716">
              <w:rPr>
                <w:spacing w:val="-4"/>
                <w:sz w:val="24"/>
                <w:szCs w:val="24"/>
                <w:lang w:val="ro-MD"/>
              </w:rPr>
              <w:t xml:space="preserve"> </w:t>
            </w:r>
            <w:r w:rsidRPr="00BD4716">
              <w:rPr>
                <w:sz w:val="24"/>
                <w:szCs w:val="24"/>
                <w:lang w:val="ro-MD"/>
              </w:rPr>
              <w:t>disciplinei</w:t>
            </w:r>
          </w:p>
        </w:tc>
        <w:tc>
          <w:tcPr>
            <w:tcW w:w="7976" w:type="dxa"/>
            <w:gridSpan w:val="5"/>
          </w:tcPr>
          <w:p w:rsidR="003D5182" w:rsidRPr="00BD4716" w:rsidRDefault="003D5182" w:rsidP="00486770">
            <w:pPr>
              <w:widowControl/>
              <w:autoSpaceDE/>
              <w:autoSpaceDN/>
              <w:jc w:val="center"/>
              <w:rPr>
                <w:b/>
                <w:sz w:val="24"/>
                <w:szCs w:val="24"/>
                <w:lang w:val="ro-MD"/>
              </w:rPr>
            </w:pPr>
            <w:r w:rsidRPr="00BD4716">
              <w:rPr>
                <w:b/>
                <w:bCs/>
                <w:sz w:val="24"/>
                <w:szCs w:val="24"/>
                <w:lang w:val="ro-MD"/>
              </w:rPr>
              <w:t xml:space="preserve">FENOMENE ȘI TENDINȚE CONTEMPORANE ÎN DOMENIUL </w:t>
            </w:r>
            <w:r w:rsidR="00486770">
              <w:rPr>
                <w:b/>
                <w:bCs/>
                <w:sz w:val="24"/>
                <w:szCs w:val="24"/>
                <w:lang w:val="ro-MD"/>
              </w:rPr>
              <w:t>DREPTULUI CONTRAVENȚIONAL</w:t>
            </w:r>
          </w:p>
        </w:tc>
      </w:tr>
      <w:tr w:rsidR="003D5182" w:rsidRPr="00BD4716" w:rsidTr="00EA36CC">
        <w:trPr>
          <w:trHeight w:val="314"/>
        </w:trPr>
        <w:tc>
          <w:tcPr>
            <w:tcW w:w="2621" w:type="dxa"/>
            <w:gridSpan w:val="3"/>
          </w:tcPr>
          <w:p w:rsidR="003D5182" w:rsidRPr="00BD4716" w:rsidRDefault="003D5182" w:rsidP="00EA36CC">
            <w:pPr>
              <w:pStyle w:val="TableParagraph"/>
              <w:spacing w:line="225" w:lineRule="exact"/>
              <w:ind w:left="107"/>
              <w:rPr>
                <w:sz w:val="24"/>
                <w:szCs w:val="24"/>
                <w:lang w:val="ro-MD"/>
              </w:rPr>
            </w:pPr>
            <w:r w:rsidRPr="00BD4716">
              <w:rPr>
                <w:sz w:val="24"/>
                <w:szCs w:val="24"/>
                <w:lang w:val="ro-MD"/>
              </w:rPr>
              <w:t>Titularul</w:t>
            </w:r>
            <w:r w:rsidRPr="00BD4716">
              <w:rPr>
                <w:spacing w:val="-3"/>
                <w:sz w:val="24"/>
                <w:szCs w:val="24"/>
                <w:lang w:val="ro-MD"/>
              </w:rPr>
              <w:t xml:space="preserve"> </w:t>
            </w:r>
            <w:r w:rsidRPr="00BD4716">
              <w:rPr>
                <w:sz w:val="24"/>
                <w:szCs w:val="24"/>
                <w:lang w:val="ro-MD"/>
              </w:rPr>
              <w:t>disciplinei</w:t>
            </w:r>
          </w:p>
        </w:tc>
        <w:tc>
          <w:tcPr>
            <w:tcW w:w="7976" w:type="dxa"/>
            <w:gridSpan w:val="5"/>
          </w:tcPr>
          <w:p w:rsidR="005D7677" w:rsidRDefault="005D7677" w:rsidP="005D7677">
            <w:pPr>
              <w:pStyle w:val="TableParagraph"/>
              <w:ind w:left="108"/>
              <w:rPr>
                <w:b/>
                <w:sz w:val="24"/>
                <w:szCs w:val="24"/>
                <w:lang w:val="ro-MD"/>
              </w:rPr>
            </w:pPr>
            <w:r>
              <w:rPr>
                <w:b/>
                <w:sz w:val="24"/>
                <w:szCs w:val="24"/>
                <w:lang w:val="ro-MD"/>
              </w:rPr>
              <w:t xml:space="preserve">PANTEA Oleg, </w:t>
            </w:r>
            <w:r>
              <w:rPr>
                <w:i/>
                <w:sz w:val="24"/>
                <w:szCs w:val="24"/>
                <w:lang w:val="ro-MD"/>
              </w:rPr>
              <w:t>conferențiar universitar, doctor în drept</w:t>
            </w:r>
          </w:p>
          <w:p w:rsidR="003D5182" w:rsidRPr="00BD4716" w:rsidRDefault="005D7677" w:rsidP="005D7677">
            <w:pPr>
              <w:pStyle w:val="TableParagraph"/>
              <w:ind w:left="108"/>
              <w:rPr>
                <w:b/>
                <w:sz w:val="24"/>
                <w:szCs w:val="24"/>
                <w:lang w:val="ro-MD"/>
              </w:rPr>
            </w:pPr>
            <w:r>
              <w:rPr>
                <w:b/>
                <w:sz w:val="24"/>
                <w:szCs w:val="24"/>
                <w:lang w:val="ro-MD"/>
              </w:rPr>
              <w:t xml:space="preserve">ERHAN Ianuș, </w:t>
            </w:r>
            <w:r>
              <w:rPr>
                <w:i/>
                <w:sz w:val="24"/>
                <w:szCs w:val="24"/>
                <w:lang w:val="ro-MD"/>
              </w:rPr>
              <w:t>conferențiar universitar, doctor în drept</w:t>
            </w:r>
          </w:p>
        </w:tc>
      </w:tr>
      <w:tr w:rsidR="003D5182" w:rsidRPr="00BD4716" w:rsidTr="00EA36CC">
        <w:trPr>
          <w:trHeight w:val="351"/>
        </w:trPr>
        <w:tc>
          <w:tcPr>
            <w:tcW w:w="10597" w:type="dxa"/>
            <w:gridSpan w:val="8"/>
          </w:tcPr>
          <w:p w:rsidR="00486770" w:rsidRPr="00486770" w:rsidRDefault="00486770" w:rsidP="00486770">
            <w:pPr>
              <w:rPr>
                <w:b/>
                <w:bCs/>
                <w:sz w:val="24"/>
                <w:szCs w:val="24"/>
                <w:lang w:val="ro-MD"/>
              </w:rPr>
            </w:pPr>
            <w:r w:rsidRPr="00486770">
              <w:rPr>
                <w:b/>
                <w:bCs/>
                <w:sz w:val="24"/>
                <w:szCs w:val="24"/>
                <w:lang w:val="ro-MD"/>
              </w:rPr>
              <w:t>Ciclul III, Doctorat</w:t>
            </w:r>
          </w:p>
          <w:p w:rsidR="00486770" w:rsidRPr="00486770" w:rsidRDefault="00486770" w:rsidP="00486770">
            <w:pPr>
              <w:rPr>
                <w:b/>
                <w:bCs/>
                <w:sz w:val="24"/>
                <w:szCs w:val="24"/>
                <w:lang w:val="ro-MD"/>
              </w:rPr>
            </w:pPr>
            <w:r w:rsidRPr="00486770">
              <w:rPr>
                <w:b/>
                <w:bCs/>
                <w:sz w:val="24"/>
                <w:szCs w:val="24"/>
                <w:lang w:val="ro-MD"/>
              </w:rPr>
              <w:t>552.07 Drept contravențional</w:t>
            </w:r>
          </w:p>
          <w:p w:rsidR="00486770" w:rsidRPr="00486770" w:rsidRDefault="00486770" w:rsidP="00486770">
            <w:pPr>
              <w:rPr>
                <w:b/>
                <w:bCs/>
                <w:sz w:val="24"/>
                <w:szCs w:val="24"/>
                <w:lang w:val="ro-MD"/>
              </w:rPr>
            </w:pPr>
            <w:r w:rsidRPr="00486770">
              <w:rPr>
                <w:b/>
                <w:bCs/>
                <w:sz w:val="24"/>
                <w:szCs w:val="24"/>
                <w:lang w:val="ro-MD"/>
              </w:rPr>
              <w:t>Anul de studii: Anul I, semestrul II</w:t>
            </w:r>
          </w:p>
          <w:p w:rsidR="003D5182" w:rsidRPr="00BD4716" w:rsidRDefault="00486770" w:rsidP="00486770">
            <w:pPr>
              <w:pStyle w:val="TableParagraph"/>
              <w:ind w:left="0"/>
              <w:rPr>
                <w:b/>
                <w:sz w:val="24"/>
                <w:szCs w:val="24"/>
                <w:lang w:val="ro-MD"/>
              </w:rPr>
            </w:pPr>
            <w:r w:rsidRPr="00486770">
              <w:rPr>
                <w:b/>
                <w:bCs/>
                <w:sz w:val="24"/>
                <w:szCs w:val="24"/>
                <w:lang w:val="ro-MD"/>
              </w:rPr>
              <w:t>Codul disciplinei: S.02.O.5</w:t>
            </w:r>
          </w:p>
        </w:tc>
      </w:tr>
      <w:tr w:rsidR="003D5182" w:rsidRPr="00BD4716" w:rsidTr="00EA36CC">
        <w:trPr>
          <w:trHeight w:val="253"/>
        </w:trPr>
        <w:tc>
          <w:tcPr>
            <w:tcW w:w="7082" w:type="dxa"/>
            <w:gridSpan w:val="6"/>
          </w:tcPr>
          <w:p w:rsidR="003D5182" w:rsidRPr="00BD4716" w:rsidRDefault="003D5182" w:rsidP="00396FD8">
            <w:pPr>
              <w:pStyle w:val="TableParagraph"/>
              <w:spacing w:line="225" w:lineRule="exact"/>
              <w:ind w:left="2895" w:right="2886"/>
              <w:jc w:val="center"/>
              <w:rPr>
                <w:sz w:val="24"/>
                <w:szCs w:val="24"/>
                <w:lang w:val="ro-MD"/>
              </w:rPr>
            </w:pPr>
            <w:r w:rsidRPr="00BD4716">
              <w:rPr>
                <w:sz w:val="24"/>
                <w:szCs w:val="24"/>
                <w:lang w:val="ro-MD"/>
              </w:rPr>
              <w:t>Numărul</w:t>
            </w:r>
            <w:r w:rsidRPr="00BD4716">
              <w:rPr>
                <w:spacing w:val="-3"/>
                <w:sz w:val="24"/>
                <w:szCs w:val="24"/>
                <w:lang w:val="ro-MD"/>
              </w:rPr>
              <w:t xml:space="preserve"> </w:t>
            </w:r>
            <w:r w:rsidRPr="00BD4716">
              <w:rPr>
                <w:sz w:val="24"/>
                <w:szCs w:val="24"/>
                <w:lang w:val="ro-MD"/>
              </w:rPr>
              <w:t>de</w:t>
            </w:r>
            <w:r w:rsidRPr="00BD4716">
              <w:rPr>
                <w:spacing w:val="-2"/>
                <w:sz w:val="24"/>
                <w:szCs w:val="24"/>
                <w:lang w:val="ro-MD"/>
              </w:rPr>
              <w:t xml:space="preserve"> </w:t>
            </w:r>
            <w:r w:rsidR="00396FD8" w:rsidRPr="00BD4716">
              <w:rPr>
                <w:spacing w:val="-2"/>
                <w:sz w:val="24"/>
                <w:szCs w:val="24"/>
                <w:lang w:val="ro-MD"/>
              </w:rPr>
              <w:t>o</w:t>
            </w:r>
            <w:r w:rsidRPr="00BD4716">
              <w:rPr>
                <w:sz w:val="24"/>
                <w:szCs w:val="24"/>
                <w:lang w:val="ro-MD"/>
              </w:rPr>
              <w:t>re</w:t>
            </w:r>
          </w:p>
        </w:tc>
        <w:tc>
          <w:tcPr>
            <w:tcW w:w="1358" w:type="dxa"/>
            <w:vMerge w:val="restart"/>
          </w:tcPr>
          <w:p w:rsidR="003D5182" w:rsidRPr="00BD4716" w:rsidRDefault="003D5182" w:rsidP="00A30C47">
            <w:pPr>
              <w:pStyle w:val="TableParagraph"/>
              <w:spacing w:before="139"/>
              <w:ind w:left="0"/>
              <w:jc w:val="center"/>
              <w:rPr>
                <w:sz w:val="24"/>
                <w:szCs w:val="24"/>
                <w:lang w:val="ro-MD"/>
              </w:rPr>
            </w:pPr>
            <w:r w:rsidRPr="00BD4716">
              <w:rPr>
                <w:sz w:val="24"/>
                <w:szCs w:val="24"/>
                <w:lang w:val="ro-MD"/>
              </w:rPr>
              <w:t>Nr de credite</w:t>
            </w:r>
          </w:p>
        </w:tc>
        <w:tc>
          <w:tcPr>
            <w:tcW w:w="2157" w:type="dxa"/>
            <w:vMerge w:val="restart"/>
          </w:tcPr>
          <w:p w:rsidR="003D5182" w:rsidRPr="00BD4716" w:rsidRDefault="003D5182" w:rsidP="00EA36CC">
            <w:pPr>
              <w:pStyle w:val="TableParagraph"/>
              <w:spacing w:line="225" w:lineRule="exact"/>
              <w:ind w:left="324"/>
              <w:rPr>
                <w:sz w:val="24"/>
                <w:szCs w:val="24"/>
                <w:lang w:val="ro-MD"/>
              </w:rPr>
            </w:pPr>
            <w:r w:rsidRPr="00BD4716">
              <w:rPr>
                <w:sz w:val="24"/>
                <w:szCs w:val="24"/>
                <w:lang w:val="ro-MD"/>
              </w:rPr>
              <w:t>Forma</w:t>
            </w:r>
            <w:r w:rsidRPr="00BD4716">
              <w:rPr>
                <w:spacing w:val="-3"/>
                <w:sz w:val="24"/>
                <w:szCs w:val="24"/>
                <w:lang w:val="ro-MD"/>
              </w:rPr>
              <w:t xml:space="preserve"> </w:t>
            </w:r>
            <w:r w:rsidRPr="00BD4716">
              <w:rPr>
                <w:sz w:val="24"/>
                <w:szCs w:val="24"/>
                <w:lang w:val="ro-MD"/>
              </w:rPr>
              <w:t>de</w:t>
            </w:r>
            <w:r w:rsidRPr="00BD4716">
              <w:rPr>
                <w:spacing w:val="-2"/>
                <w:sz w:val="24"/>
                <w:szCs w:val="24"/>
                <w:lang w:val="ro-MD"/>
              </w:rPr>
              <w:t xml:space="preserve"> </w:t>
            </w:r>
            <w:r w:rsidRPr="00BD4716">
              <w:rPr>
                <w:sz w:val="24"/>
                <w:szCs w:val="24"/>
                <w:lang w:val="ro-MD"/>
              </w:rPr>
              <w:t>evaluare</w:t>
            </w:r>
          </w:p>
        </w:tc>
      </w:tr>
      <w:tr w:rsidR="003D5182" w:rsidRPr="00BD4716" w:rsidTr="00EA36CC">
        <w:trPr>
          <w:trHeight w:val="251"/>
        </w:trPr>
        <w:tc>
          <w:tcPr>
            <w:tcW w:w="1865" w:type="dxa"/>
            <w:gridSpan w:val="2"/>
          </w:tcPr>
          <w:p w:rsidR="003D5182" w:rsidRPr="00BD4716" w:rsidRDefault="003D5182" w:rsidP="00396FD8">
            <w:pPr>
              <w:pStyle w:val="TableParagraph"/>
              <w:spacing w:line="225" w:lineRule="exact"/>
              <w:ind w:left="700" w:right="691"/>
              <w:rPr>
                <w:sz w:val="24"/>
                <w:szCs w:val="24"/>
                <w:lang w:val="ro-MD"/>
              </w:rPr>
            </w:pPr>
            <w:r w:rsidRPr="00BD4716">
              <w:rPr>
                <w:sz w:val="24"/>
                <w:szCs w:val="24"/>
                <w:lang w:val="ro-MD"/>
              </w:rPr>
              <w:t>Total</w:t>
            </w:r>
          </w:p>
        </w:tc>
        <w:tc>
          <w:tcPr>
            <w:tcW w:w="1118" w:type="dxa"/>
            <w:gridSpan w:val="2"/>
          </w:tcPr>
          <w:p w:rsidR="003D5182" w:rsidRPr="00BD4716" w:rsidRDefault="003D5182" w:rsidP="00396FD8">
            <w:pPr>
              <w:pStyle w:val="TableParagraph"/>
              <w:spacing w:line="225" w:lineRule="exact"/>
              <w:ind w:left="199"/>
              <w:rPr>
                <w:sz w:val="24"/>
                <w:szCs w:val="24"/>
                <w:lang w:val="ro-MD"/>
              </w:rPr>
            </w:pPr>
            <w:r w:rsidRPr="00BD4716">
              <w:rPr>
                <w:sz w:val="24"/>
                <w:szCs w:val="24"/>
                <w:lang w:val="ro-MD"/>
              </w:rPr>
              <w:t>Prelegeri</w:t>
            </w:r>
          </w:p>
        </w:tc>
        <w:tc>
          <w:tcPr>
            <w:tcW w:w="1673" w:type="dxa"/>
          </w:tcPr>
          <w:p w:rsidR="003D5182" w:rsidRPr="00BD4716" w:rsidRDefault="003D5182" w:rsidP="00A30C47">
            <w:pPr>
              <w:pStyle w:val="TableParagraph"/>
              <w:spacing w:line="225" w:lineRule="exact"/>
              <w:ind w:left="0" w:right="427"/>
              <w:rPr>
                <w:sz w:val="24"/>
                <w:szCs w:val="24"/>
                <w:lang w:val="ro-MD"/>
              </w:rPr>
            </w:pPr>
            <w:r w:rsidRPr="00BD4716">
              <w:rPr>
                <w:sz w:val="24"/>
                <w:szCs w:val="24"/>
                <w:lang w:val="ro-MD"/>
              </w:rPr>
              <w:t>Seminare</w:t>
            </w:r>
          </w:p>
        </w:tc>
        <w:tc>
          <w:tcPr>
            <w:tcW w:w="2426" w:type="dxa"/>
          </w:tcPr>
          <w:p w:rsidR="003D5182" w:rsidRPr="00BD4716" w:rsidRDefault="003D5182" w:rsidP="00A30C47">
            <w:pPr>
              <w:pStyle w:val="TableParagraph"/>
              <w:spacing w:line="225" w:lineRule="exact"/>
              <w:ind w:left="0" w:right="489"/>
              <w:rPr>
                <w:sz w:val="24"/>
                <w:szCs w:val="24"/>
                <w:lang w:val="ro-MD"/>
              </w:rPr>
            </w:pPr>
            <w:r w:rsidRPr="00BD4716">
              <w:rPr>
                <w:sz w:val="24"/>
                <w:szCs w:val="24"/>
                <w:lang w:val="ro-MD"/>
              </w:rPr>
              <w:t>Lucrul</w:t>
            </w:r>
            <w:r w:rsidRPr="00BD4716">
              <w:rPr>
                <w:spacing w:val="-5"/>
                <w:sz w:val="24"/>
                <w:szCs w:val="24"/>
                <w:lang w:val="ro-MD"/>
              </w:rPr>
              <w:t xml:space="preserve"> </w:t>
            </w:r>
            <w:r w:rsidRPr="00BD4716">
              <w:rPr>
                <w:sz w:val="24"/>
                <w:szCs w:val="24"/>
                <w:lang w:val="ro-MD"/>
              </w:rPr>
              <w:t>individual</w:t>
            </w:r>
          </w:p>
        </w:tc>
        <w:tc>
          <w:tcPr>
            <w:tcW w:w="1358" w:type="dxa"/>
            <w:vMerge/>
            <w:tcBorders>
              <w:top w:val="nil"/>
            </w:tcBorders>
          </w:tcPr>
          <w:p w:rsidR="003D5182" w:rsidRPr="00BD4716" w:rsidRDefault="003D5182" w:rsidP="00EA36CC">
            <w:pPr>
              <w:rPr>
                <w:sz w:val="24"/>
                <w:szCs w:val="24"/>
                <w:lang w:val="ro-MD"/>
              </w:rPr>
            </w:pPr>
          </w:p>
        </w:tc>
        <w:tc>
          <w:tcPr>
            <w:tcW w:w="2157" w:type="dxa"/>
            <w:vMerge/>
            <w:tcBorders>
              <w:top w:val="nil"/>
            </w:tcBorders>
          </w:tcPr>
          <w:p w:rsidR="003D5182" w:rsidRPr="00BD4716" w:rsidRDefault="003D5182" w:rsidP="00EA36CC">
            <w:pPr>
              <w:rPr>
                <w:sz w:val="24"/>
                <w:szCs w:val="24"/>
                <w:lang w:val="ro-MD"/>
              </w:rPr>
            </w:pPr>
          </w:p>
        </w:tc>
      </w:tr>
      <w:tr w:rsidR="003D5182" w:rsidRPr="00BD4716" w:rsidTr="00EA36CC">
        <w:trPr>
          <w:trHeight w:val="268"/>
        </w:trPr>
        <w:tc>
          <w:tcPr>
            <w:tcW w:w="1865" w:type="dxa"/>
            <w:gridSpan w:val="2"/>
          </w:tcPr>
          <w:p w:rsidR="003D5182" w:rsidRPr="00BD4716" w:rsidRDefault="003D5182" w:rsidP="00EA36CC">
            <w:pPr>
              <w:pStyle w:val="TableParagraph"/>
              <w:spacing w:line="225" w:lineRule="exact"/>
              <w:ind w:left="700" w:right="688"/>
              <w:jc w:val="center"/>
              <w:rPr>
                <w:sz w:val="24"/>
                <w:szCs w:val="24"/>
                <w:lang w:val="ro-MD"/>
              </w:rPr>
            </w:pPr>
            <w:r w:rsidRPr="00BD4716">
              <w:rPr>
                <w:sz w:val="24"/>
                <w:szCs w:val="24"/>
                <w:lang w:val="ro-MD"/>
              </w:rPr>
              <w:t>180</w:t>
            </w:r>
          </w:p>
        </w:tc>
        <w:tc>
          <w:tcPr>
            <w:tcW w:w="1118" w:type="dxa"/>
            <w:gridSpan w:val="2"/>
          </w:tcPr>
          <w:p w:rsidR="003D5182" w:rsidRPr="00BD4716" w:rsidRDefault="008A2C6E" w:rsidP="00EA36CC">
            <w:pPr>
              <w:pStyle w:val="TableParagraph"/>
              <w:spacing w:line="225" w:lineRule="exact"/>
              <w:ind w:left="9"/>
              <w:jc w:val="center"/>
              <w:rPr>
                <w:sz w:val="24"/>
                <w:szCs w:val="24"/>
                <w:lang w:val="ro-MD"/>
              </w:rPr>
            </w:pPr>
            <w:r w:rsidRPr="00BD4716">
              <w:rPr>
                <w:w w:val="99"/>
                <w:sz w:val="24"/>
                <w:szCs w:val="24"/>
                <w:lang w:val="ro-MD"/>
              </w:rPr>
              <w:t>6</w:t>
            </w:r>
          </w:p>
        </w:tc>
        <w:tc>
          <w:tcPr>
            <w:tcW w:w="1673" w:type="dxa"/>
          </w:tcPr>
          <w:p w:rsidR="003D5182" w:rsidRPr="00BD4716" w:rsidRDefault="008A2C6E" w:rsidP="008A2C6E">
            <w:pPr>
              <w:pStyle w:val="TableParagraph"/>
              <w:spacing w:line="225" w:lineRule="exact"/>
              <w:ind w:left="13"/>
              <w:jc w:val="center"/>
              <w:rPr>
                <w:sz w:val="24"/>
                <w:szCs w:val="24"/>
                <w:lang w:val="ro-MD"/>
              </w:rPr>
            </w:pPr>
            <w:r w:rsidRPr="00BD4716">
              <w:rPr>
                <w:w w:val="99"/>
                <w:sz w:val="24"/>
                <w:szCs w:val="24"/>
                <w:lang w:val="ro-MD"/>
              </w:rPr>
              <w:t>4</w:t>
            </w:r>
          </w:p>
        </w:tc>
        <w:tc>
          <w:tcPr>
            <w:tcW w:w="2426" w:type="dxa"/>
          </w:tcPr>
          <w:p w:rsidR="003D5182" w:rsidRPr="00BD4716" w:rsidRDefault="003D5182" w:rsidP="008A2C6E">
            <w:pPr>
              <w:pStyle w:val="TableParagraph"/>
              <w:spacing w:line="225" w:lineRule="exact"/>
              <w:ind w:left="497" w:right="482"/>
              <w:jc w:val="center"/>
              <w:rPr>
                <w:sz w:val="24"/>
                <w:szCs w:val="24"/>
                <w:lang w:val="ro-MD"/>
              </w:rPr>
            </w:pPr>
            <w:r w:rsidRPr="00BD4716">
              <w:rPr>
                <w:sz w:val="24"/>
                <w:szCs w:val="24"/>
                <w:lang w:val="ro-MD"/>
              </w:rPr>
              <w:t>1</w:t>
            </w:r>
            <w:r w:rsidR="008A2C6E" w:rsidRPr="00BD4716">
              <w:rPr>
                <w:sz w:val="24"/>
                <w:szCs w:val="24"/>
                <w:lang w:val="ro-MD"/>
              </w:rPr>
              <w:t>70</w:t>
            </w:r>
          </w:p>
        </w:tc>
        <w:tc>
          <w:tcPr>
            <w:tcW w:w="1358" w:type="dxa"/>
          </w:tcPr>
          <w:p w:rsidR="003D5182" w:rsidRPr="00BD4716" w:rsidRDefault="003D5182" w:rsidP="00EA36CC">
            <w:pPr>
              <w:pStyle w:val="TableParagraph"/>
              <w:spacing w:line="225" w:lineRule="exact"/>
              <w:ind w:left="12"/>
              <w:jc w:val="center"/>
              <w:rPr>
                <w:sz w:val="24"/>
                <w:szCs w:val="24"/>
                <w:lang w:val="ro-MD"/>
              </w:rPr>
            </w:pPr>
            <w:r w:rsidRPr="00BD4716">
              <w:rPr>
                <w:w w:val="99"/>
                <w:sz w:val="24"/>
                <w:szCs w:val="24"/>
                <w:lang w:val="ro-MD"/>
              </w:rPr>
              <w:t>6</w:t>
            </w:r>
          </w:p>
        </w:tc>
        <w:tc>
          <w:tcPr>
            <w:tcW w:w="2157" w:type="dxa"/>
          </w:tcPr>
          <w:p w:rsidR="003D5182" w:rsidRPr="00BD4716" w:rsidRDefault="003D5182" w:rsidP="00396FD8">
            <w:pPr>
              <w:pStyle w:val="TableParagraph"/>
              <w:spacing w:line="225" w:lineRule="exact"/>
              <w:ind w:right="729"/>
              <w:rPr>
                <w:sz w:val="24"/>
                <w:szCs w:val="24"/>
                <w:lang w:val="ro-MD"/>
              </w:rPr>
            </w:pPr>
            <w:r w:rsidRPr="00BD4716">
              <w:rPr>
                <w:sz w:val="24"/>
                <w:szCs w:val="24"/>
                <w:lang w:val="ro-MD"/>
              </w:rPr>
              <w:t>Examen</w:t>
            </w:r>
          </w:p>
        </w:tc>
      </w:tr>
      <w:tr w:rsidR="003D5182" w:rsidRPr="00BD4716" w:rsidTr="00EA36CC">
        <w:trPr>
          <w:trHeight w:val="1154"/>
        </w:trPr>
        <w:tc>
          <w:tcPr>
            <w:tcW w:w="1083" w:type="dxa"/>
          </w:tcPr>
          <w:p w:rsidR="003D5182" w:rsidRPr="00BD4716" w:rsidRDefault="003D5182" w:rsidP="00EA36CC">
            <w:pPr>
              <w:pStyle w:val="TableParagraph"/>
              <w:spacing w:before="2" w:line="278" w:lineRule="auto"/>
              <w:ind w:left="107" w:right="235"/>
              <w:rPr>
                <w:b/>
                <w:sz w:val="24"/>
                <w:szCs w:val="24"/>
                <w:lang w:val="ro-MD"/>
              </w:rPr>
            </w:pPr>
            <w:r w:rsidRPr="00BD4716">
              <w:rPr>
                <w:b/>
                <w:sz w:val="24"/>
                <w:szCs w:val="24"/>
                <w:lang w:val="ro-MD"/>
              </w:rPr>
              <w:t>Funda-</w:t>
            </w:r>
            <w:r w:rsidRPr="00BD4716">
              <w:rPr>
                <w:b/>
                <w:spacing w:val="1"/>
                <w:sz w:val="24"/>
                <w:szCs w:val="24"/>
                <w:lang w:val="ro-MD"/>
              </w:rPr>
              <w:t xml:space="preserve"> </w:t>
            </w:r>
            <w:r w:rsidRPr="00BD4716">
              <w:rPr>
                <w:b/>
                <w:sz w:val="24"/>
                <w:szCs w:val="24"/>
                <w:lang w:val="ro-MD"/>
              </w:rPr>
              <w:t>mentare</w:t>
            </w:r>
          </w:p>
        </w:tc>
        <w:tc>
          <w:tcPr>
            <w:tcW w:w="9514" w:type="dxa"/>
            <w:gridSpan w:val="7"/>
          </w:tcPr>
          <w:p w:rsidR="003D5182" w:rsidRPr="00BD4716" w:rsidRDefault="003D5182" w:rsidP="00405517">
            <w:pPr>
              <w:keepNext/>
              <w:widowControl/>
              <w:autoSpaceDE/>
              <w:autoSpaceDN/>
              <w:ind w:right="221"/>
              <w:jc w:val="both"/>
              <w:outlineLvl w:val="1"/>
              <w:rPr>
                <w:sz w:val="24"/>
                <w:szCs w:val="24"/>
                <w:lang w:val="ro-MD"/>
              </w:rPr>
            </w:pPr>
            <w:r w:rsidRPr="00BD4716">
              <w:rPr>
                <w:sz w:val="24"/>
                <w:szCs w:val="24"/>
                <w:lang w:val="ro-MD"/>
              </w:rPr>
              <w:t xml:space="preserve">Scopul disciplinei </w:t>
            </w:r>
            <w:r w:rsidR="00486770" w:rsidRPr="00486770">
              <w:rPr>
                <w:sz w:val="24"/>
                <w:szCs w:val="24"/>
                <w:lang w:val="ro-MD"/>
              </w:rPr>
              <w:t xml:space="preserve">constă în dezvoltarea unei înțelegeri aprofundate și critice a transformărilor recente care marchează evoluția dreptului contravențional, atât în plan național, cât și internațional. Prin analiza comparativă a practicilor legislative, doctrinare și jurisprudențiale actuale, cursul urmărește familiarizarea </w:t>
            </w:r>
            <w:r w:rsidR="00E5399E">
              <w:rPr>
                <w:sz w:val="24"/>
                <w:szCs w:val="24"/>
                <w:lang w:val="ro-MD"/>
              </w:rPr>
              <w:t>doctoranzilor</w:t>
            </w:r>
            <w:r w:rsidR="00486770" w:rsidRPr="00486770">
              <w:rPr>
                <w:sz w:val="24"/>
                <w:szCs w:val="24"/>
                <w:lang w:val="ro-MD"/>
              </w:rPr>
              <w:t xml:space="preserve"> cu noile direcții de reglementare, cu provocările generate de noile forme de pericol social și cu tendințele modernizatoare în aplicarea și interpretarea normelor contravenționale. Totodată, disciplina își propune să stimuleze capacitatea de reflecție teoretică și practică asupra eficienței sancțiunilor contravenționale în contextul social contemporan, în vederea formării unei viziuni juridice adaptate realităților actuale.</w:t>
            </w:r>
          </w:p>
        </w:tc>
      </w:tr>
      <w:tr w:rsidR="00F52D27" w:rsidRPr="00BD4716" w:rsidTr="00EA36CC">
        <w:trPr>
          <w:trHeight w:val="1201"/>
        </w:trPr>
        <w:tc>
          <w:tcPr>
            <w:tcW w:w="1083" w:type="dxa"/>
          </w:tcPr>
          <w:p w:rsidR="00F52D27" w:rsidRPr="00BD4716" w:rsidRDefault="00F52D27" w:rsidP="00F52D27">
            <w:pPr>
              <w:pStyle w:val="TableParagraph"/>
              <w:spacing w:line="276" w:lineRule="auto"/>
              <w:ind w:left="107" w:right="242"/>
              <w:rPr>
                <w:b/>
                <w:sz w:val="24"/>
                <w:szCs w:val="24"/>
                <w:lang w:val="ro-MD"/>
              </w:rPr>
            </w:pPr>
            <w:r w:rsidRPr="00BD4716">
              <w:rPr>
                <w:b/>
                <w:sz w:val="24"/>
                <w:szCs w:val="24"/>
                <w:lang w:val="ro-MD"/>
              </w:rPr>
              <w:t>Compe-</w:t>
            </w:r>
            <w:r w:rsidRPr="00BD4716">
              <w:rPr>
                <w:b/>
                <w:spacing w:val="-47"/>
                <w:sz w:val="24"/>
                <w:szCs w:val="24"/>
                <w:lang w:val="ro-MD"/>
              </w:rPr>
              <w:t xml:space="preserve"> </w:t>
            </w:r>
            <w:r w:rsidRPr="00BD4716">
              <w:rPr>
                <w:b/>
                <w:sz w:val="24"/>
                <w:szCs w:val="24"/>
                <w:lang w:val="ro-MD"/>
              </w:rPr>
              <w:t>tenţele</w:t>
            </w:r>
            <w:r w:rsidRPr="00BD4716">
              <w:rPr>
                <w:b/>
                <w:spacing w:val="1"/>
                <w:sz w:val="24"/>
                <w:szCs w:val="24"/>
                <w:lang w:val="ro-MD"/>
              </w:rPr>
              <w:t xml:space="preserve"> </w:t>
            </w:r>
            <w:r w:rsidRPr="00BD4716">
              <w:rPr>
                <w:b/>
                <w:spacing w:val="-1"/>
                <w:sz w:val="24"/>
                <w:szCs w:val="24"/>
                <w:lang w:val="ro-MD"/>
              </w:rPr>
              <w:t>obţinute</w:t>
            </w:r>
          </w:p>
        </w:tc>
        <w:tc>
          <w:tcPr>
            <w:tcW w:w="9514" w:type="dxa"/>
            <w:gridSpan w:val="7"/>
          </w:tcPr>
          <w:p w:rsidR="00F52D27" w:rsidRPr="00BD4716" w:rsidRDefault="00F52D27" w:rsidP="00F52D27">
            <w:pPr>
              <w:spacing w:line="276" w:lineRule="auto"/>
              <w:jc w:val="both"/>
              <w:rPr>
                <w:sz w:val="24"/>
                <w:szCs w:val="24"/>
                <w:lang w:val="ro-MD"/>
              </w:rPr>
            </w:pPr>
            <w:r w:rsidRPr="00BD4716">
              <w:rPr>
                <w:sz w:val="24"/>
                <w:szCs w:val="24"/>
                <w:lang w:val="ro-MD"/>
              </w:rPr>
              <w:t>CP 1. Utilizarea cunoștințelor de specializare pentru a analiza crit</w:t>
            </w:r>
            <w:r w:rsidR="00523FBB" w:rsidRPr="00BD4716">
              <w:rPr>
                <w:sz w:val="24"/>
                <w:szCs w:val="24"/>
                <w:lang w:val="ro-MD"/>
              </w:rPr>
              <w:t>ic, a evalua şi a sintetiza noi</w:t>
            </w:r>
            <w:r w:rsidRPr="00BD4716">
              <w:rPr>
                <w:sz w:val="24"/>
                <w:szCs w:val="24"/>
                <w:lang w:val="ro-MD"/>
              </w:rPr>
              <w:t xml:space="preserve">; </w:t>
            </w:r>
          </w:p>
          <w:p w:rsidR="00F52D27" w:rsidRPr="00BD4716" w:rsidRDefault="00F52D27" w:rsidP="00F52D27">
            <w:pPr>
              <w:spacing w:line="276" w:lineRule="auto"/>
              <w:jc w:val="both"/>
              <w:rPr>
                <w:sz w:val="24"/>
                <w:szCs w:val="24"/>
                <w:lang w:val="ro-MD"/>
              </w:rPr>
            </w:pPr>
            <w:r w:rsidRPr="00BD4716">
              <w:rPr>
                <w:sz w:val="24"/>
                <w:szCs w:val="24"/>
                <w:lang w:val="ro-MD"/>
              </w:rPr>
              <w:t xml:space="preserve">CP 3. Analiza critică a noilor concepte din sistemul de drept național şi cel internațional; </w:t>
            </w:r>
          </w:p>
          <w:p w:rsidR="00F52D27" w:rsidRPr="00BD4716" w:rsidRDefault="00F52D27" w:rsidP="00F52D27">
            <w:pPr>
              <w:spacing w:line="276" w:lineRule="auto"/>
              <w:jc w:val="both"/>
              <w:rPr>
                <w:sz w:val="24"/>
                <w:szCs w:val="24"/>
                <w:lang w:val="ro-MD"/>
              </w:rPr>
            </w:pPr>
            <w:r w:rsidRPr="00BD4716">
              <w:rPr>
                <w:sz w:val="24"/>
                <w:szCs w:val="24"/>
                <w:lang w:val="ro-MD"/>
              </w:rPr>
              <w:t xml:space="preserve">CP 6. Aplicarea metodelor specifice de cercetare științifică; </w:t>
            </w:r>
          </w:p>
          <w:p w:rsidR="00F52D27" w:rsidRPr="00BD4716" w:rsidRDefault="00F52D27" w:rsidP="00F52D27">
            <w:pPr>
              <w:spacing w:line="276" w:lineRule="auto"/>
              <w:jc w:val="both"/>
              <w:rPr>
                <w:sz w:val="24"/>
                <w:szCs w:val="24"/>
                <w:lang w:val="ro-MD"/>
              </w:rPr>
            </w:pPr>
            <w:r w:rsidRPr="00BD4716">
              <w:rPr>
                <w:sz w:val="24"/>
                <w:szCs w:val="24"/>
                <w:lang w:val="ro-MD"/>
              </w:rPr>
              <w:t xml:space="preserve">CP 7. Integrarea cunoștințelor din domenii noi sau interdisciplinare pentru a realiza diagnosticul problemelor din sfera jurisprudenței; </w:t>
            </w:r>
          </w:p>
          <w:p w:rsidR="00F52D27" w:rsidRPr="00BD4716" w:rsidRDefault="00F52D27" w:rsidP="00F52D27">
            <w:pPr>
              <w:spacing w:line="276" w:lineRule="auto"/>
              <w:jc w:val="both"/>
              <w:rPr>
                <w:sz w:val="24"/>
                <w:szCs w:val="24"/>
                <w:lang w:val="ro-MD"/>
              </w:rPr>
            </w:pPr>
            <w:r w:rsidRPr="00BD4716">
              <w:rPr>
                <w:sz w:val="24"/>
                <w:szCs w:val="24"/>
                <w:lang w:val="ro-MD"/>
              </w:rPr>
              <w:t>CP 8. Implementarea proiectelor care prezintă noutate științifică;</w:t>
            </w:r>
          </w:p>
          <w:p w:rsidR="00F52D27" w:rsidRPr="00BD4716" w:rsidRDefault="00F52D27" w:rsidP="00F52D27">
            <w:pPr>
              <w:spacing w:line="276" w:lineRule="auto"/>
              <w:jc w:val="both"/>
              <w:rPr>
                <w:sz w:val="24"/>
                <w:szCs w:val="24"/>
                <w:lang w:val="ro-MD"/>
              </w:rPr>
            </w:pPr>
            <w:r w:rsidRPr="00BD4716">
              <w:rPr>
                <w:sz w:val="24"/>
                <w:szCs w:val="24"/>
                <w:lang w:val="ro-MD"/>
              </w:rPr>
              <w:t>CP 12. Promovarea, în context profesional și în afara lui, a celor mai noi realizări științifice în domeniul dreptului.</w:t>
            </w:r>
          </w:p>
        </w:tc>
      </w:tr>
      <w:tr w:rsidR="003D5182" w:rsidRPr="00BD4716" w:rsidTr="00EA36CC">
        <w:trPr>
          <w:trHeight w:val="1075"/>
        </w:trPr>
        <w:tc>
          <w:tcPr>
            <w:tcW w:w="1083" w:type="dxa"/>
          </w:tcPr>
          <w:p w:rsidR="003D5182" w:rsidRPr="00BD4716" w:rsidRDefault="003D5182" w:rsidP="00EA36CC">
            <w:pPr>
              <w:pStyle w:val="TableParagraph"/>
              <w:spacing w:line="278" w:lineRule="auto"/>
              <w:ind w:left="107" w:right="90"/>
              <w:rPr>
                <w:b/>
                <w:sz w:val="24"/>
                <w:szCs w:val="24"/>
                <w:lang w:val="ro-MD"/>
              </w:rPr>
            </w:pPr>
            <w:r w:rsidRPr="00BD4716">
              <w:rPr>
                <w:b/>
                <w:sz w:val="24"/>
                <w:szCs w:val="24"/>
                <w:lang w:val="ro-MD"/>
              </w:rPr>
              <w:t>Conţi-</w:t>
            </w:r>
            <w:r w:rsidRPr="00BD4716">
              <w:rPr>
                <w:b/>
                <w:spacing w:val="1"/>
                <w:sz w:val="24"/>
                <w:szCs w:val="24"/>
                <w:lang w:val="ro-MD"/>
              </w:rPr>
              <w:t xml:space="preserve"> </w:t>
            </w:r>
            <w:r w:rsidRPr="00BD4716">
              <w:rPr>
                <w:b/>
                <w:sz w:val="24"/>
                <w:szCs w:val="24"/>
                <w:lang w:val="ro-MD"/>
              </w:rPr>
              <w:t>nutul</w:t>
            </w:r>
            <w:r w:rsidRPr="00BD4716">
              <w:rPr>
                <w:b/>
                <w:spacing w:val="1"/>
                <w:sz w:val="24"/>
                <w:szCs w:val="24"/>
                <w:lang w:val="ro-MD"/>
              </w:rPr>
              <w:t xml:space="preserve"> </w:t>
            </w:r>
            <w:r w:rsidRPr="00BD4716">
              <w:rPr>
                <w:b/>
                <w:spacing w:val="-1"/>
                <w:sz w:val="24"/>
                <w:szCs w:val="24"/>
                <w:lang w:val="ro-MD"/>
              </w:rPr>
              <w:t>disciplinei</w:t>
            </w:r>
          </w:p>
        </w:tc>
        <w:tc>
          <w:tcPr>
            <w:tcW w:w="9514" w:type="dxa"/>
            <w:gridSpan w:val="7"/>
          </w:tcPr>
          <w:p w:rsidR="00604113" w:rsidRPr="00604113" w:rsidRDefault="00604113" w:rsidP="00604113">
            <w:pPr>
              <w:pStyle w:val="TableParagraph"/>
              <w:numPr>
                <w:ilvl w:val="0"/>
                <w:numId w:val="2"/>
              </w:numPr>
              <w:tabs>
                <w:tab w:val="left" w:pos="109"/>
                <w:tab w:val="left" w:pos="360"/>
              </w:tabs>
              <w:spacing w:line="276" w:lineRule="auto"/>
              <w:ind w:right="79"/>
              <w:rPr>
                <w:sz w:val="24"/>
                <w:szCs w:val="24"/>
                <w:lang w:val="ro-MD"/>
              </w:rPr>
            </w:pPr>
            <w:r w:rsidRPr="00604113">
              <w:rPr>
                <w:bCs/>
                <w:sz w:val="24"/>
                <w:szCs w:val="24"/>
                <w:lang w:val="ro-MD" w:eastAsia="ru-RU"/>
              </w:rPr>
              <w:t xml:space="preserve">Fundamente teoretice și conceptuale </w:t>
            </w:r>
          </w:p>
          <w:p w:rsidR="00604113" w:rsidRPr="00604113" w:rsidRDefault="00604113" w:rsidP="00604113">
            <w:pPr>
              <w:pStyle w:val="TableParagraph"/>
              <w:numPr>
                <w:ilvl w:val="0"/>
                <w:numId w:val="2"/>
              </w:numPr>
              <w:tabs>
                <w:tab w:val="left" w:pos="109"/>
                <w:tab w:val="left" w:pos="360"/>
              </w:tabs>
              <w:spacing w:line="276" w:lineRule="auto"/>
              <w:ind w:right="79"/>
              <w:rPr>
                <w:sz w:val="24"/>
                <w:szCs w:val="24"/>
                <w:lang w:val="ro-MD"/>
              </w:rPr>
            </w:pPr>
            <w:r w:rsidRPr="00604113">
              <w:rPr>
                <w:bCs/>
                <w:sz w:val="24"/>
                <w:szCs w:val="24"/>
                <w:lang w:val="ro-MD" w:eastAsia="ru-RU"/>
              </w:rPr>
              <w:t xml:space="preserve">Fenomenologia contravenționalității moderne </w:t>
            </w:r>
          </w:p>
          <w:p w:rsidR="00604113" w:rsidRPr="00604113" w:rsidRDefault="00604113" w:rsidP="00604113">
            <w:pPr>
              <w:pStyle w:val="TableParagraph"/>
              <w:numPr>
                <w:ilvl w:val="0"/>
                <w:numId w:val="2"/>
              </w:numPr>
              <w:tabs>
                <w:tab w:val="left" w:pos="109"/>
                <w:tab w:val="left" w:pos="360"/>
              </w:tabs>
              <w:spacing w:line="276" w:lineRule="auto"/>
              <w:ind w:right="79"/>
              <w:rPr>
                <w:sz w:val="24"/>
                <w:szCs w:val="24"/>
                <w:lang w:val="ro-MD"/>
              </w:rPr>
            </w:pPr>
            <w:r w:rsidRPr="00604113">
              <w:rPr>
                <w:bCs/>
                <w:sz w:val="24"/>
                <w:szCs w:val="24"/>
                <w:lang w:val="ro-MD" w:eastAsia="ru-RU"/>
              </w:rPr>
              <w:t xml:space="preserve">Tendințe legislative și doctrinare </w:t>
            </w:r>
          </w:p>
          <w:p w:rsidR="00604113" w:rsidRPr="00604113" w:rsidRDefault="00604113" w:rsidP="00604113">
            <w:pPr>
              <w:pStyle w:val="TableParagraph"/>
              <w:numPr>
                <w:ilvl w:val="0"/>
                <w:numId w:val="2"/>
              </w:numPr>
              <w:tabs>
                <w:tab w:val="left" w:pos="109"/>
                <w:tab w:val="left" w:pos="360"/>
              </w:tabs>
              <w:spacing w:line="276" w:lineRule="auto"/>
              <w:ind w:right="79"/>
              <w:rPr>
                <w:sz w:val="24"/>
                <w:szCs w:val="24"/>
                <w:lang w:val="ro-MD"/>
              </w:rPr>
            </w:pPr>
            <w:r w:rsidRPr="00604113">
              <w:rPr>
                <w:bCs/>
                <w:sz w:val="24"/>
                <w:szCs w:val="24"/>
                <w:lang w:val="ro-MD" w:eastAsia="ru-RU"/>
              </w:rPr>
              <w:t xml:space="preserve">Domenii specifice afectate de reglementări contravenționale noi </w:t>
            </w:r>
          </w:p>
          <w:p w:rsidR="00604113" w:rsidRDefault="00604113" w:rsidP="00604113">
            <w:pPr>
              <w:pStyle w:val="TableParagraph"/>
              <w:numPr>
                <w:ilvl w:val="0"/>
                <w:numId w:val="2"/>
              </w:numPr>
              <w:tabs>
                <w:tab w:val="left" w:pos="109"/>
                <w:tab w:val="left" w:pos="360"/>
              </w:tabs>
              <w:spacing w:line="276" w:lineRule="auto"/>
              <w:ind w:right="79"/>
              <w:rPr>
                <w:sz w:val="24"/>
                <w:szCs w:val="24"/>
                <w:lang w:val="ro-MD"/>
              </w:rPr>
            </w:pPr>
            <w:r w:rsidRPr="00604113">
              <w:rPr>
                <w:sz w:val="24"/>
                <w:szCs w:val="24"/>
                <w:lang w:val="ro-MD"/>
              </w:rPr>
              <w:t xml:space="preserve">Instituții, aplicare și jurisprudență </w:t>
            </w:r>
          </w:p>
          <w:p w:rsidR="00604113" w:rsidRDefault="00604113" w:rsidP="00604113">
            <w:pPr>
              <w:pStyle w:val="TableParagraph"/>
              <w:numPr>
                <w:ilvl w:val="0"/>
                <w:numId w:val="2"/>
              </w:numPr>
              <w:tabs>
                <w:tab w:val="left" w:pos="109"/>
                <w:tab w:val="left" w:pos="360"/>
              </w:tabs>
              <w:spacing w:line="276" w:lineRule="auto"/>
              <w:ind w:right="79"/>
              <w:rPr>
                <w:sz w:val="24"/>
                <w:szCs w:val="24"/>
                <w:lang w:val="ro-MD"/>
              </w:rPr>
            </w:pPr>
            <w:r w:rsidRPr="00604113">
              <w:rPr>
                <w:sz w:val="24"/>
                <w:szCs w:val="24"/>
                <w:lang w:val="ro-MD"/>
              </w:rPr>
              <w:t xml:space="preserve">Perspective comparate și internaționale </w:t>
            </w:r>
          </w:p>
          <w:p w:rsidR="003D5182" w:rsidRPr="00604113" w:rsidRDefault="00604113" w:rsidP="00604113">
            <w:pPr>
              <w:pStyle w:val="TableParagraph"/>
              <w:numPr>
                <w:ilvl w:val="0"/>
                <w:numId w:val="2"/>
              </w:numPr>
              <w:tabs>
                <w:tab w:val="left" w:pos="109"/>
                <w:tab w:val="left" w:pos="360"/>
              </w:tabs>
              <w:spacing w:line="276" w:lineRule="auto"/>
              <w:ind w:right="79"/>
              <w:rPr>
                <w:sz w:val="24"/>
                <w:szCs w:val="24"/>
                <w:lang w:val="ro-MD"/>
              </w:rPr>
            </w:pPr>
            <w:r w:rsidRPr="00604113">
              <w:rPr>
                <w:sz w:val="24"/>
                <w:szCs w:val="24"/>
                <w:lang w:val="ro-MD"/>
              </w:rPr>
              <w:t>Probleme și direcții de cercetare</w:t>
            </w:r>
            <w:r w:rsidR="003D5182" w:rsidRPr="00604113">
              <w:rPr>
                <w:sz w:val="24"/>
                <w:szCs w:val="24"/>
                <w:lang w:val="ro-MD"/>
              </w:rPr>
              <w:t xml:space="preserve"> </w:t>
            </w:r>
          </w:p>
        </w:tc>
      </w:tr>
      <w:tr w:rsidR="00D10CBF" w:rsidRPr="00BD4716" w:rsidTr="00EA36CC">
        <w:trPr>
          <w:trHeight w:val="553"/>
        </w:trPr>
        <w:tc>
          <w:tcPr>
            <w:tcW w:w="1083" w:type="dxa"/>
          </w:tcPr>
          <w:p w:rsidR="003D5182" w:rsidRPr="00BD4716" w:rsidRDefault="003D5182" w:rsidP="00EA36CC">
            <w:pPr>
              <w:pStyle w:val="TableParagraph"/>
              <w:spacing w:line="278" w:lineRule="auto"/>
              <w:ind w:left="107" w:right="142"/>
              <w:rPr>
                <w:b/>
                <w:sz w:val="24"/>
                <w:szCs w:val="24"/>
                <w:lang w:val="ro-MD"/>
              </w:rPr>
            </w:pPr>
            <w:r w:rsidRPr="00BD4716">
              <w:rPr>
                <w:b/>
                <w:sz w:val="24"/>
                <w:szCs w:val="24"/>
                <w:lang w:val="ro-MD"/>
              </w:rPr>
              <w:t>Biblio-</w:t>
            </w:r>
            <w:r w:rsidRPr="00BD4716">
              <w:rPr>
                <w:b/>
                <w:spacing w:val="1"/>
                <w:sz w:val="24"/>
                <w:szCs w:val="24"/>
                <w:lang w:val="ro-MD"/>
              </w:rPr>
              <w:t xml:space="preserve"> </w:t>
            </w:r>
            <w:r w:rsidRPr="00BD4716">
              <w:rPr>
                <w:b/>
                <w:sz w:val="24"/>
                <w:szCs w:val="24"/>
                <w:lang w:val="ro-MD"/>
              </w:rPr>
              <w:t>grafia</w:t>
            </w:r>
            <w:r w:rsidRPr="00BD4716">
              <w:rPr>
                <w:b/>
                <w:spacing w:val="1"/>
                <w:sz w:val="24"/>
                <w:szCs w:val="24"/>
                <w:lang w:val="ro-MD"/>
              </w:rPr>
              <w:t xml:space="preserve"> </w:t>
            </w:r>
            <w:r w:rsidRPr="00BD4716">
              <w:rPr>
                <w:b/>
                <w:spacing w:val="-1"/>
                <w:sz w:val="24"/>
                <w:szCs w:val="24"/>
                <w:lang w:val="ro-MD"/>
              </w:rPr>
              <w:t>minimală</w:t>
            </w:r>
          </w:p>
        </w:tc>
        <w:tc>
          <w:tcPr>
            <w:tcW w:w="9514" w:type="dxa"/>
            <w:gridSpan w:val="7"/>
            <w:tcBorders>
              <w:top w:val="single" w:sz="4" w:space="0" w:color="auto"/>
              <w:left w:val="single" w:sz="4" w:space="0" w:color="auto"/>
              <w:bottom w:val="single" w:sz="4" w:space="0" w:color="auto"/>
              <w:right w:val="single" w:sz="4" w:space="0" w:color="auto"/>
            </w:tcBorders>
          </w:tcPr>
          <w:p w:rsidR="000978CC" w:rsidRPr="00F16387" w:rsidRDefault="000978CC" w:rsidP="00F16387">
            <w:pPr>
              <w:pStyle w:val="ListParagraph"/>
              <w:numPr>
                <w:ilvl w:val="0"/>
                <w:numId w:val="5"/>
              </w:numPr>
              <w:spacing w:after="0" w:line="240" w:lineRule="auto"/>
              <w:rPr>
                <w:rFonts w:ascii="Times New Roman" w:hAnsi="Times New Roman" w:cs="Times New Roman"/>
                <w:sz w:val="24"/>
                <w:szCs w:val="24"/>
                <w:lang w:val="ro-MD"/>
              </w:rPr>
            </w:pPr>
            <w:r w:rsidRPr="00F16387">
              <w:rPr>
                <w:rFonts w:ascii="Times New Roman" w:hAnsi="Times New Roman" w:cs="Times New Roman"/>
                <w:sz w:val="24"/>
                <w:szCs w:val="24"/>
                <w:lang w:val="ro-MD"/>
              </w:rPr>
              <w:t>Antoci Albert, Pantea Oleg. Drept contravențional. Chișinău: CEP USM, 2024.</w:t>
            </w:r>
          </w:p>
          <w:p w:rsidR="000978CC" w:rsidRPr="00F16387" w:rsidRDefault="000978CC" w:rsidP="00F16387">
            <w:pPr>
              <w:pStyle w:val="ListParagraph"/>
              <w:numPr>
                <w:ilvl w:val="0"/>
                <w:numId w:val="5"/>
              </w:numPr>
              <w:tabs>
                <w:tab w:val="left" w:pos="427"/>
              </w:tabs>
              <w:spacing w:line="240" w:lineRule="auto"/>
              <w:rPr>
                <w:rFonts w:ascii="Times New Roman" w:hAnsi="Times New Roman" w:cs="Times New Roman"/>
                <w:sz w:val="24"/>
                <w:szCs w:val="24"/>
                <w:lang w:val="ro-MD"/>
              </w:rPr>
            </w:pPr>
            <w:r w:rsidRPr="00F16387">
              <w:rPr>
                <w:rFonts w:ascii="Times New Roman" w:hAnsi="Times New Roman" w:cs="Times New Roman"/>
                <w:sz w:val="24"/>
                <w:szCs w:val="24"/>
                <w:lang w:val="ro-MD"/>
              </w:rPr>
              <w:t xml:space="preserve">Chiper Natalia. Reținerea ca măsură de constrângere contravențională și impactul său asupra drepturilor omului. În: Societatea civilă și statul de drept, 2018, </w:t>
            </w:r>
            <w:r w:rsidR="00211762" w:rsidRPr="00F16387">
              <w:rPr>
                <w:rFonts w:ascii="Times New Roman" w:hAnsi="Times New Roman" w:cs="Times New Roman"/>
                <w:sz w:val="24"/>
                <w:szCs w:val="24"/>
                <w:lang w:val="ro-MD"/>
              </w:rPr>
              <w:t>p</w:t>
            </w:r>
            <w:r w:rsidRPr="00F16387">
              <w:rPr>
                <w:rFonts w:ascii="Times New Roman" w:hAnsi="Times New Roman" w:cs="Times New Roman"/>
                <w:sz w:val="24"/>
                <w:szCs w:val="24"/>
                <w:lang w:val="ro-MD"/>
              </w:rPr>
              <w:t>p. 69-79.</w:t>
            </w:r>
          </w:p>
          <w:p w:rsidR="00672964" w:rsidRPr="00F16387" w:rsidRDefault="00672964" w:rsidP="00F16387">
            <w:pPr>
              <w:pStyle w:val="ListParagraph"/>
              <w:numPr>
                <w:ilvl w:val="0"/>
                <w:numId w:val="5"/>
              </w:numPr>
              <w:spacing w:line="240" w:lineRule="auto"/>
              <w:rPr>
                <w:rFonts w:ascii="Times New Roman" w:hAnsi="Times New Roman" w:cs="Times New Roman"/>
                <w:sz w:val="24"/>
                <w:szCs w:val="24"/>
                <w:lang w:val="ro-MD"/>
              </w:rPr>
            </w:pPr>
            <w:r w:rsidRPr="00F16387">
              <w:rPr>
                <w:rFonts w:ascii="Times New Roman" w:hAnsi="Times New Roman" w:cs="Times New Roman"/>
                <w:sz w:val="24"/>
                <w:szCs w:val="24"/>
                <w:lang w:val="ro-MD"/>
              </w:rPr>
              <w:t>Erhan, Ianuş. Deficienţe şi carenţe în mecanismul de aplicare al sancţiunilor contravenţionale. In: Revista Naţională de Drept, 2023, nr. 2(250), pp. 53-64.</w:t>
            </w:r>
          </w:p>
          <w:p w:rsidR="00AB5FA0" w:rsidRPr="00F16387" w:rsidRDefault="00192F48" w:rsidP="00F16387">
            <w:pPr>
              <w:pStyle w:val="ListParagraph"/>
              <w:numPr>
                <w:ilvl w:val="0"/>
                <w:numId w:val="5"/>
              </w:numPr>
              <w:shd w:val="clear" w:color="auto" w:fill="FFFFFF"/>
              <w:spacing w:after="0" w:line="240" w:lineRule="auto"/>
              <w:jc w:val="both"/>
              <w:rPr>
                <w:rFonts w:ascii="Times New Roman" w:hAnsi="Times New Roman" w:cs="Times New Roman"/>
                <w:sz w:val="24"/>
                <w:szCs w:val="24"/>
                <w:lang w:val="ro-MD"/>
              </w:rPr>
            </w:pPr>
            <w:r w:rsidRPr="00F16387">
              <w:rPr>
                <w:rFonts w:ascii="Times New Roman" w:hAnsi="Times New Roman" w:cs="Times New Roman"/>
                <w:sz w:val="24"/>
                <w:szCs w:val="24"/>
                <w:lang w:val="ro-MD"/>
              </w:rPr>
              <w:t>Podaru Ovidiu, Chirita Radu, Pasculet Ioana, Bachis Anda.</w:t>
            </w:r>
            <w:r w:rsidR="00AB5FA0" w:rsidRPr="00F16387">
              <w:rPr>
                <w:rFonts w:ascii="Times New Roman" w:hAnsi="Times New Roman" w:cs="Times New Roman"/>
                <w:sz w:val="24"/>
                <w:szCs w:val="24"/>
                <w:lang w:val="ro-MD"/>
              </w:rPr>
              <w:t xml:space="preserve"> </w:t>
            </w:r>
            <w:r w:rsidRPr="00F16387">
              <w:rPr>
                <w:rFonts w:ascii="Times New Roman" w:hAnsi="Times New Roman" w:cs="Times New Roman"/>
                <w:sz w:val="24"/>
                <w:szCs w:val="24"/>
                <w:lang w:val="ro-MD"/>
              </w:rPr>
              <w:t>Regimul juridic al contraventiilor. O.G. nr. 2/2001 comentata. Editia a 5. București: Hamangiu, 2021.</w:t>
            </w:r>
          </w:p>
          <w:p w:rsidR="00893715" w:rsidRPr="00F16387" w:rsidRDefault="00EF38BE" w:rsidP="00F16387">
            <w:pPr>
              <w:pStyle w:val="ListParagraph"/>
              <w:numPr>
                <w:ilvl w:val="0"/>
                <w:numId w:val="5"/>
              </w:numPr>
              <w:shd w:val="clear" w:color="auto" w:fill="FFFFFF"/>
              <w:spacing w:after="0" w:line="240" w:lineRule="auto"/>
              <w:jc w:val="both"/>
              <w:rPr>
                <w:rFonts w:ascii="Times New Roman" w:hAnsi="Times New Roman" w:cs="Times New Roman"/>
                <w:sz w:val="24"/>
                <w:szCs w:val="24"/>
                <w:lang w:val="ro-MD"/>
              </w:rPr>
            </w:pPr>
            <w:r w:rsidRPr="00F16387">
              <w:rPr>
                <w:rFonts w:ascii="Times New Roman" w:hAnsi="Times New Roman" w:cs="Times New Roman"/>
                <w:kern w:val="36"/>
                <w:sz w:val="24"/>
                <w:szCs w:val="24"/>
                <w:lang w:val="ro-MD" w:eastAsia="ro-RO"/>
              </w:rPr>
              <w:t>Poienaru Iulian. Regimul juridic al contravențiilor. Editura Lumina Lex. Bucureşti 2002.</w:t>
            </w:r>
          </w:p>
          <w:p w:rsidR="00F16387" w:rsidRPr="00F16387" w:rsidRDefault="00893715" w:rsidP="00483D71">
            <w:pPr>
              <w:pStyle w:val="ListParagraph"/>
              <w:numPr>
                <w:ilvl w:val="0"/>
                <w:numId w:val="5"/>
              </w:numPr>
              <w:shd w:val="clear" w:color="auto" w:fill="F8F8F8"/>
              <w:spacing w:after="0" w:line="240" w:lineRule="auto"/>
              <w:rPr>
                <w:rFonts w:ascii="Times New Roman" w:hAnsi="Times New Roman" w:cs="Times New Roman"/>
                <w:spacing w:val="-8"/>
                <w:sz w:val="24"/>
                <w:szCs w:val="24"/>
                <w:lang w:val="ro-MD"/>
              </w:rPr>
            </w:pPr>
            <w:r w:rsidRPr="00F16387">
              <w:rPr>
                <w:rFonts w:ascii="Times New Roman" w:hAnsi="Times New Roman" w:cs="Times New Roman"/>
                <w:sz w:val="24"/>
                <w:szCs w:val="24"/>
                <w:shd w:val="clear" w:color="auto" w:fill="FFFFFF"/>
                <w:lang w:val="ro-MD"/>
              </w:rPr>
              <w:t>Ursuța Mircea. Dreptul contraventional și procedura judiciară în dreptul public. București, Ed. Hamangiu, 2018.</w:t>
            </w:r>
          </w:p>
          <w:p w:rsidR="00F16387" w:rsidRPr="00F16387" w:rsidRDefault="00F16387" w:rsidP="00483D71">
            <w:pPr>
              <w:pStyle w:val="NoSpacing"/>
              <w:numPr>
                <w:ilvl w:val="0"/>
                <w:numId w:val="5"/>
              </w:numPr>
              <w:rPr>
                <w:rFonts w:ascii="Roboto" w:hAnsi="Roboto" w:cstheme="minorBidi"/>
                <w:color w:val="222222"/>
              </w:rPr>
            </w:pPr>
            <w:r w:rsidRPr="00483D71">
              <w:rPr>
                <w:sz w:val="24"/>
                <w:lang w:val="ro-MD"/>
              </w:rPr>
              <w:t>Trofimov I.</w:t>
            </w:r>
            <w:r w:rsidRPr="00483D71">
              <w:rPr>
                <w:b/>
                <w:sz w:val="24"/>
                <w:lang w:val="ro-MD"/>
              </w:rPr>
              <w:t> </w:t>
            </w:r>
            <w:r w:rsidRPr="00483D71">
              <w:rPr>
                <w:sz w:val="24"/>
                <w:lang w:val="ro-MD"/>
              </w:rPr>
              <w:t>Drept procesual contraventional. Chișinău: Editura: Cartea Militara, 2017.</w:t>
            </w:r>
          </w:p>
        </w:tc>
      </w:tr>
    </w:tbl>
    <w:p w:rsidR="00572B09" w:rsidRPr="00BD4716" w:rsidRDefault="00572B09">
      <w:pPr>
        <w:rPr>
          <w:sz w:val="24"/>
          <w:szCs w:val="24"/>
          <w:lang w:val="ro-MD"/>
        </w:rPr>
      </w:pPr>
      <w:bookmarkStart w:id="0" w:name="_GoBack"/>
      <w:bookmarkEnd w:id="0"/>
    </w:p>
    <w:sectPr w:rsidR="00572B09" w:rsidRPr="00BD4716" w:rsidSect="0070521F">
      <w:type w:val="continuous"/>
      <w:pgSz w:w="11910" w:h="16840"/>
      <w:pgMar w:top="480" w:right="580" w:bottom="426" w:left="48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Roboto">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23725"/>
    <w:multiLevelType w:val="hybridMultilevel"/>
    <w:tmpl w:val="8B54ABC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2B6214E2"/>
    <w:multiLevelType w:val="hybridMultilevel"/>
    <w:tmpl w:val="AFA00260"/>
    <w:lvl w:ilvl="0" w:tplc="97F41BCC">
      <w:start w:val="1"/>
      <w:numFmt w:val="decimal"/>
      <w:lvlText w:val="%1."/>
      <w:lvlJc w:val="left"/>
      <w:pPr>
        <w:ind w:left="426" w:hanging="284"/>
      </w:pPr>
      <w:rPr>
        <w:rFonts w:ascii="Times New Roman" w:eastAsia="Times New Roman" w:hAnsi="Times New Roman" w:cs="Times New Roman" w:hint="default"/>
        <w:spacing w:val="0"/>
        <w:w w:val="99"/>
        <w:sz w:val="20"/>
        <w:szCs w:val="20"/>
        <w:lang w:val="ro-RO" w:eastAsia="en-US" w:bidi="ar-SA"/>
      </w:rPr>
    </w:lvl>
    <w:lvl w:ilvl="1" w:tplc="B828680C">
      <w:numFmt w:val="bullet"/>
      <w:lvlText w:val="•"/>
      <w:lvlJc w:val="left"/>
      <w:pPr>
        <w:ind w:left="1328" w:hanging="284"/>
      </w:pPr>
      <w:rPr>
        <w:rFonts w:hint="default"/>
        <w:lang w:val="ro-RO" w:eastAsia="en-US" w:bidi="ar-SA"/>
      </w:rPr>
    </w:lvl>
    <w:lvl w:ilvl="2" w:tplc="19CC09DA">
      <w:numFmt w:val="bullet"/>
      <w:lvlText w:val="•"/>
      <w:lvlJc w:val="left"/>
      <w:pPr>
        <w:ind w:left="2236" w:hanging="284"/>
      </w:pPr>
      <w:rPr>
        <w:rFonts w:hint="default"/>
        <w:lang w:val="ro-RO" w:eastAsia="en-US" w:bidi="ar-SA"/>
      </w:rPr>
    </w:lvl>
    <w:lvl w:ilvl="3" w:tplc="69822DAE">
      <w:numFmt w:val="bullet"/>
      <w:lvlText w:val="•"/>
      <w:lvlJc w:val="left"/>
      <w:pPr>
        <w:ind w:left="3145" w:hanging="284"/>
      </w:pPr>
      <w:rPr>
        <w:rFonts w:hint="default"/>
        <w:lang w:val="ro-RO" w:eastAsia="en-US" w:bidi="ar-SA"/>
      </w:rPr>
    </w:lvl>
    <w:lvl w:ilvl="4" w:tplc="C1C432EC">
      <w:numFmt w:val="bullet"/>
      <w:lvlText w:val="•"/>
      <w:lvlJc w:val="left"/>
      <w:pPr>
        <w:ind w:left="4053" w:hanging="284"/>
      </w:pPr>
      <w:rPr>
        <w:rFonts w:hint="default"/>
        <w:lang w:val="ro-RO" w:eastAsia="en-US" w:bidi="ar-SA"/>
      </w:rPr>
    </w:lvl>
    <w:lvl w:ilvl="5" w:tplc="132CDBFE">
      <w:numFmt w:val="bullet"/>
      <w:lvlText w:val="•"/>
      <w:lvlJc w:val="left"/>
      <w:pPr>
        <w:ind w:left="4962" w:hanging="284"/>
      </w:pPr>
      <w:rPr>
        <w:rFonts w:hint="default"/>
        <w:lang w:val="ro-RO" w:eastAsia="en-US" w:bidi="ar-SA"/>
      </w:rPr>
    </w:lvl>
    <w:lvl w:ilvl="6" w:tplc="5714129A">
      <w:numFmt w:val="bullet"/>
      <w:lvlText w:val="•"/>
      <w:lvlJc w:val="left"/>
      <w:pPr>
        <w:ind w:left="5870" w:hanging="284"/>
      </w:pPr>
      <w:rPr>
        <w:rFonts w:hint="default"/>
        <w:lang w:val="ro-RO" w:eastAsia="en-US" w:bidi="ar-SA"/>
      </w:rPr>
    </w:lvl>
    <w:lvl w:ilvl="7" w:tplc="1902B09E">
      <w:numFmt w:val="bullet"/>
      <w:lvlText w:val="•"/>
      <w:lvlJc w:val="left"/>
      <w:pPr>
        <w:ind w:left="6778" w:hanging="284"/>
      </w:pPr>
      <w:rPr>
        <w:rFonts w:hint="default"/>
        <w:lang w:val="ro-RO" w:eastAsia="en-US" w:bidi="ar-SA"/>
      </w:rPr>
    </w:lvl>
    <w:lvl w:ilvl="8" w:tplc="4BE85204">
      <w:numFmt w:val="bullet"/>
      <w:lvlText w:val="•"/>
      <w:lvlJc w:val="left"/>
      <w:pPr>
        <w:ind w:left="7687" w:hanging="284"/>
      </w:pPr>
      <w:rPr>
        <w:rFonts w:hint="default"/>
        <w:lang w:val="ro-RO" w:eastAsia="en-US" w:bidi="ar-SA"/>
      </w:rPr>
    </w:lvl>
  </w:abstractNum>
  <w:abstractNum w:abstractNumId="2" w15:restartNumberingAfterBreak="0">
    <w:nsid w:val="3D9A0BC0"/>
    <w:multiLevelType w:val="hybridMultilevel"/>
    <w:tmpl w:val="0CC0947C"/>
    <w:lvl w:ilvl="0" w:tplc="0409000F">
      <w:start w:val="1"/>
      <w:numFmt w:val="decimal"/>
      <w:lvlText w:val="%1."/>
      <w:lvlJc w:val="left"/>
      <w:pPr>
        <w:ind w:left="128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7DA7E83"/>
    <w:multiLevelType w:val="hybridMultilevel"/>
    <w:tmpl w:val="7CD0AF58"/>
    <w:lvl w:ilvl="0" w:tplc="0419000F">
      <w:start w:val="1"/>
      <w:numFmt w:val="decimal"/>
      <w:lvlText w:val="%1."/>
      <w:lvlJc w:val="left"/>
      <w:pPr>
        <w:ind w:left="36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5DF01AE4"/>
    <w:multiLevelType w:val="hybridMultilevel"/>
    <w:tmpl w:val="BF3E686C"/>
    <w:lvl w:ilvl="0" w:tplc="0409000F">
      <w:start w:val="1"/>
      <w:numFmt w:val="decimal"/>
      <w:lvlText w:val="%1."/>
      <w:lvlJc w:val="left"/>
      <w:pPr>
        <w:ind w:left="426" w:hanging="284"/>
      </w:pPr>
      <w:rPr>
        <w:rFonts w:hint="default"/>
        <w:spacing w:val="0"/>
        <w:w w:val="99"/>
        <w:sz w:val="20"/>
        <w:szCs w:val="20"/>
        <w:lang w:val="ro-RO" w:eastAsia="en-US" w:bidi="ar-SA"/>
      </w:rPr>
    </w:lvl>
    <w:lvl w:ilvl="1" w:tplc="B828680C">
      <w:numFmt w:val="bullet"/>
      <w:lvlText w:val="•"/>
      <w:lvlJc w:val="left"/>
      <w:pPr>
        <w:ind w:left="1328" w:hanging="284"/>
      </w:pPr>
      <w:rPr>
        <w:rFonts w:hint="default"/>
        <w:lang w:val="ro-RO" w:eastAsia="en-US" w:bidi="ar-SA"/>
      </w:rPr>
    </w:lvl>
    <w:lvl w:ilvl="2" w:tplc="19CC09DA">
      <w:numFmt w:val="bullet"/>
      <w:lvlText w:val="•"/>
      <w:lvlJc w:val="left"/>
      <w:pPr>
        <w:ind w:left="2236" w:hanging="284"/>
      </w:pPr>
      <w:rPr>
        <w:rFonts w:hint="default"/>
        <w:lang w:val="ro-RO" w:eastAsia="en-US" w:bidi="ar-SA"/>
      </w:rPr>
    </w:lvl>
    <w:lvl w:ilvl="3" w:tplc="69822DAE">
      <w:numFmt w:val="bullet"/>
      <w:lvlText w:val="•"/>
      <w:lvlJc w:val="left"/>
      <w:pPr>
        <w:ind w:left="3145" w:hanging="284"/>
      </w:pPr>
      <w:rPr>
        <w:rFonts w:hint="default"/>
        <w:lang w:val="ro-RO" w:eastAsia="en-US" w:bidi="ar-SA"/>
      </w:rPr>
    </w:lvl>
    <w:lvl w:ilvl="4" w:tplc="C1C432EC">
      <w:numFmt w:val="bullet"/>
      <w:lvlText w:val="•"/>
      <w:lvlJc w:val="left"/>
      <w:pPr>
        <w:ind w:left="4053" w:hanging="284"/>
      </w:pPr>
      <w:rPr>
        <w:rFonts w:hint="default"/>
        <w:lang w:val="ro-RO" w:eastAsia="en-US" w:bidi="ar-SA"/>
      </w:rPr>
    </w:lvl>
    <w:lvl w:ilvl="5" w:tplc="132CDBFE">
      <w:numFmt w:val="bullet"/>
      <w:lvlText w:val="•"/>
      <w:lvlJc w:val="left"/>
      <w:pPr>
        <w:ind w:left="4962" w:hanging="284"/>
      </w:pPr>
      <w:rPr>
        <w:rFonts w:hint="default"/>
        <w:lang w:val="ro-RO" w:eastAsia="en-US" w:bidi="ar-SA"/>
      </w:rPr>
    </w:lvl>
    <w:lvl w:ilvl="6" w:tplc="5714129A">
      <w:numFmt w:val="bullet"/>
      <w:lvlText w:val="•"/>
      <w:lvlJc w:val="left"/>
      <w:pPr>
        <w:ind w:left="5870" w:hanging="284"/>
      </w:pPr>
      <w:rPr>
        <w:rFonts w:hint="default"/>
        <w:lang w:val="ro-RO" w:eastAsia="en-US" w:bidi="ar-SA"/>
      </w:rPr>
    </w:lvl>
    <w:lvl w:ilvl="7" w:tplc="1902B09E">
      <w:numFmt w:val="bullet"/>
      <w:lvlText w:val="•"/>
      <w:lvlJc w:val="left"/>
      <w:pPr>
        <w:ind w:left="6778" w:hanging="284"/>
      </w:pPr>
      <w:rPr>
        <w:rFonts w:hint="default"/>
        <w:lang w:val="ro-RO" w:eastAsia="en-US" w:bidi="ar-SA"/>
      </w:rPr>
    </w:lvl>
    <w:lvl w:ilvl="8" w:tplc="4BE85204">
      <w:numFmt w:val="bullet"/>
      <w:lvlText w:val="•"/>
      <w:lvlJc w:val="left"/>
      <w:pPr>
        <w:ind w:left="7687" w:hanging="284"/>
      </w:pPr>
      <w:rPr>
        <w:rFonts w:hint="default"/>
        <w:lang w:val="ro-RO" w:eastAsia="en-US" w:bidi="ar-SA"/>
      </w:rPr>
    </w:lvl>
  </w:abstractNum>
  <w:abstractNum w:abstractNumId="5" w15:restartNumberingAfterBreak="0">
    <w:nsid w:val="65791B98"/>
    <w:multiLevelType w:val="hybridMultilevel"/>
    <w:tmpl w:val="5474423E"/>
    <w:lvl w:ilvl="0" w:tplc="04180001">
      <w:start w:val="1"/>
      <w:numFmt w:val="bullet"/>
      <w:lvlText w:val=""/>
      <w:lvlJc w:val="left"/>
      <w:pPr>
        <w:ind w:left="426" w:hanging="317"/>
      </w:pPr>
      <w:rPr>
        <w:rFonts w:ascii="Symbol" w:hAnsi="Symbol" w:hint="default"/>
        <w:spacing w:val="0"/>
        <w:w w:val="99"/>
        <w:sz w:val="20"/>
        <w:szCs w:val="20"/>
        <w:lang w:val="ro-RO" w:eastAsia="en-US" w:bidi="ar-SA"/>
      </w:rPr>
    </w:lvl>
    <w:lvl w:ilvl="1" w:tplc="F4064006">
      <w:numFmt w:val="bullet"/>
      <w:lvlText w:val="•"/>
      <w:lvlJc w:val="left"/>
      <w:pPr>
        <w:ind w:left="1328" w:hanging="317"/>
      </w:pPr>
      <w:rPr>
        <w:rFonts w:hint="default"/>
        <w:lang w:val="ro-RO" w:eastAsia="en-US" w:bidi="ar-SA"/>
      </w:rPr>
    </w:lvl>
    <w:lvl w:ilvl="2" w:tplc="7278F132">
      <w:numFmt w:val="bullet"/>
      <w:lvlText w:val="•"/>
      <w:lvlJc w:val="left"/>
      <w:pPr>
        <w:ind w:left="2236" w:hanging="317"/>
      </w:pPr>
      <w:rPr>
        <w:rFonts w:hint="default"/>
        <w:lang w:val="ro-RO" w:eastAsia="en-US" w:bidi="ar-SA"/>
      </w:rPr>
    </w:lvl>
    <w:lvl w:ilvl="3" w:tplc="96A01008">
      <w:numFmt w:val="bullet"/>
      <w:lvlText w:val="•"/>
      <w:lvlJc w:val="left"/>
      <w:pPr>
        <w:ind w:left="3145" w:hanging="317"/>
      </w:pPr>
      <w:rPr>
        <w:rFonts w:hint="default"/>
        <w:lang w:val="ro-RO" w:eastAsia="en-US" w:bidi="ar-SA"/>
      </w:rPr>
    </w:lvl>
    <w:lvl w:ilvl="4" w:tplc="47701A8E">
      <w:numFmt w:val="bullet"/>
      <w:lvlText w:val="•"/>
      <w:lvlJc w:val="left"/>
      <w:pPr>
        <w:ind w:left="4053" w:hanging="317"/>
      </w:pPr>
      <w:rPr>
        <w:rFonts w:hint="default"/>
        <w:lang w:val="ro-RO" w:eastAsia="en-US" w:bidi="ar-SA"/>
      </w:rPr>
    </w:lvl>
    <w:lvl w:ilvl="5" w:tplc="3CFC01D4">
      <w:numFmt w:val="bullet"/>
      <w:lvlText w:val="•"/>
      <w:lvlJc w:val="left"/>
      <w:pPr>
        <w:ind w:left="4962" w:hanging="317"/>
      </w:pPr>
      <w:rPr>
        <w:rFonts w:hint="default"/>
        <w:lang w:val="ro-RO" w:eastAsia="en-US" w:bidi="ar-SA"/>
      </w:rPr>
    </w:lvl>
    <w:lvl w:ilvl="6" w:tplc="62944D50">
      <w:numFmt w:val="bullet"/>
      <w:lvlText w:val="•"/>
      <w:lvlJc w:val="left"/>
      <w:pPr>
        <w:ind w:left="5870" w:hanging="317"/>
      </w:pPr>
      <w:rPr>
        <w:rFonts w:hint="default"/>
        <w:lang w:val="ro-RO" w:eastAsia="en-US" w:bidi="ar-SA"/>
      </w:rPr>
    </w:lvl>
    <w:lvl w:ilvl="7" w:tplc="4678F96A">
      <w:numFmt w:val="bullet"/>
      <w:lvlText w:val="•"/>
      <w:lvlJc w:val="left"/>
      <w:pPr>
        <w:ind w:left="6778" w:hanging="317"/>
      </w:pPr>
      <w:rPr>
        <w:rFonts w:hint="default"/>
        <w:lang w:val="ro-RO" w:eastAsia="en-US" w:bidi="ar-SA"/>
      </w:rPr>
    </w:lvl>
    <w:lvl w:ilvl="8" w:tplc="1BFAAD34">
      <w:numFmt w:val="bullet"/>
      <w:lvlText w:val="•"/>
      <w:lvlJc w:val="left"/>
      <w:pPr>
        <w:ind w:left="7687" w:hanging="317"/>
      </w:pPr>
      <w:rPr>
        <w:rFonts w:hint="default"/>
        <w:lang w:val="ro-RO" w:eastAsia="en-US" w:bidi="ar-SA"/>
      </w:rPr>
    </w:lvl>
  </w:abstractNum>
  <w:num w:numId="1">
    <w:abstractNumId w:val="1"/>
  </w:num>
  <w:num w:numId="2">
    <w:abstractNumId w:val="5"/>
  </w:num>
  <w:num w:numId="3">
    <w:abstractNumId w:val="4"/>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9AA"/>
    <w:rsid w:val="0000350F"/>
    <w:rsid w:val="000752C0"/>
    <w:rsid w:val="000871E4"/>
    <w:rsid w:val="000978CC"/>
    <w:rsid w:val="000D226C"/>
    <w:rsid w:val="0010765C"/>
    <w:rsid w:val="001448BD"/>
    <w:rsid w:val="001742DA"/>
    <w:rsid w:val="001804DD"/>
    <w:rsid w:val="00192F48"/>
    <w:rsid w:val="00211762"/>
    <w:rsid w:val="00256348"/>
    <w:rsid w:val="00365C4B"/>
    <w:rsid w:val="0039187D"/>
    <w:rsid w:val="00396FD8"/>
    <w:rsid w:val="003D27A6"/>
    <w:rsid w:val="003D5182"/>
    <w:rsid w:val="003F5653"/>
    <w:rsid w:val="00405517"/>
    <w:rsid w:val="00483D71"/>
    <w:rsid w:val="00486770"/>
    <w:rsid w:val="004A3515"/>
    <w:rsid w:val="004E459A"/>
    <w:rsid w:val="00523FBB"/>
    <w:rsid w:val="005565A4"/>
    <w:rsid w:val="00572B09"/>
    <w:rsid w:val="005D7677"/>
    <w:rsid w:val="00604113"/>
    <w:rsid w:val="00672964"/>
    <w:rsid w:val="00692AFA"/>
    <w:rsid w:val="006D1CC6"/>
    <w:rsid w:val="00791522"/>
    <w:rsid w:val="00847781"/>
    <w:rsid w:val="00893715"/>
    <w:rsid w:val="008A2C6E"/>
    <w:rsid w:val="008D4FF8"/>
    <w:rsid w:val="00A30C47"/>
    <w:rsid w:val="00AB5FA0"/>
    <w:rsid w:val="00B86098"/>
    <w:rsid w:val="00BD4716"/>
    <w:rsid w:val="00BD70A9"/>
    <w:rsid w:val="00C949AA"/>
    <w:rsid w:val="00CB22E3"/>
    <w:rsid w:val="00CE3AE0"/>
    <w:rsid w:val="00D10CBF"/>
    <w:rsid w:val="00D65375"/>
    <w:rsid w:val="00E5399E"/>
    <w:rsid w:val="00EB7C38"/>
    <w:rsid w:val="00EF38BE"/>
    <w:rsid w:val="00F14213"/>
    <w:rsid w:val="00F16387"/>
    <w:rsid w:val="00F52D2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6F362"/>
  <w15:chartTrackingRefBased/>
  <w15:docId w15:val="{3B06F2CC-5310-4730-B36F-CBE0C9D62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5182"/>
    <w:pPr>
      <w:widowControl w:val="0"/>
      <w:autoSpaceDE w:val="0"/>
      <w:autoSpaceDN w:val="0"/>
      <w:spacing w:after="0" w:line="240" w:lineRule="auto"/>
    </w:pPr>
    <w:rPr>
      <w:rFonts w:ascii="Times New Roman" w:eastAsia="Times New Roman" w:hAnsi="Times New Roman" w:cs="Times New Roman"/>
    </w:rPr>
  </w:style>
  <w:style w:type="paragraph" w:styleId="Heading1">
    <w:name w:val="heading 1"/>
    <w:basedOn w:val="Normal"/>
    <w:next w:val="Normal"/>
    <w:link w:val="Heading1Char"/>
    <w:uiPriority w:val="9"/>
    <w:qFormat/>
    <w:rsid w:val="003D27A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3D5182"/>
    <w:pPr>
      <w:widowControl/>
      <w:autoSpaceDE/>
      <w:autoSpaceDN/>
      <w:spacing w:before="100" w:beforeAutospacing="1" w:after="100" w:afterAutospacing="1"/>
      <w:outlineLvl w:val="2"/>
    </w:pPr>
    <w:rPr>
      <w:b/>
      <w:bCs/>
      <w:sz w:val="27"/>
      <w:szCs w:val="27"/>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D5182"/>
    <w:rPr>
      <w:rFonts w:ascii="Times New Roman" w:eastAsia="Times New Roman" w:hAnsi="Times New Roman" w:cs="Times New Roman"/>
      <w:b/>
      <w:bCs/>
      <w:sz w:val="27"/>
      <w:szCs w:val="27"/>
      <w:lang w:eastAsia="ro-RO"/>
    </w:rPr>
  </w:style>
  <w:style w:type="table" w:customStyle="1" w:styleId="TableNormal1">
    <w:name w:val="Table Normal1"/>
    <w:uiPriority w:val="2"/>
    <w:semiHidden/>
    <w:unhideWhenUsed/>
    <w:qFormat/>
    <w:rsid w:val="003D518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BodyText">
    <w:name w:val="Body Text"/>
    <w:basedOn w:val="Normal"/>
    <w:link w:val="BodyTextChar"/>
    <w:uiPriority w:val="1"/>
    <w:qFormat/>
    <w:rsid w:val="003D5182"/>
    <w:rPr>
      <w:b/>
      <w:bCs/>
      <w:sz w:val="20"/>
      <w:szCs w:val="20"/>
    </w:rPr>
  </w:style>
  <w:style w:type="character" w:customStyle="1" w:styleId="BodyTextChar">
    <w:name w:val="Body Text Char"/>
    <w:basedOn w:val="DefaultParagraphFont"/>
    <w:link w:val="BodyText"/>
    <w:uiPriority w:val="1"/>
    <w:rsid w:val="003D5182"/>
    <w:rPr>
      <w:rFonts w:ascii="Times New Roman" w:eastAsia="Times New Roman" w:hAnsi="Times New Roman" w:cs="Times New Roman"/>
      <w:b/>
      <w:bCs/>
      <w:sz w:val="20"/>
      <w:szCs w:val="20"/>
    </w:rPr>
  </w:style>
  <w:style w:type="paragraph" w:styleId="Title">
    <w:name w:val="Title"/>
    <w:basedOn w:val="Normal"/>
    <w:link w:val="TitleChar"/>
    <w:uiPriority w:val="10"/>
    <w:qFormat/>
    <w:rsid w:val="003D5182"/>
    <w:pPr>
      <w:spacing w:before="1"/>
      <w:ind w:left="4177"/>
    </w:pPr>
    <w:rPr>
      <w:b/>
      <w:bCs/>
      <w:sz w:val="28"/>
      <w:szCs w:val="28"/>
    </w:rPr>
  </w:style>
  <w:style w:type="character" w:customStyle="1" w:styleId="TitleChar">
    <w:name w:val="Title Char"/>
    <w:basedOn w:val="DefaultParagraphFont"/>
    <w:link w:val="Title"/>
    <w:uiPriority w:val="10"/>
    <w:rsid w:val="003D5182"/>
    <w:rPr>
      <w:rFonts w:ascii="Times New Roman" w:eastAsia="Times New Roman" w:hAnsi="Times New Roman" w:cs="Times New Roman"/>
      <w:b/>
      <w:bCs/>
      <w:sz w:val="28"/>
      <w:szCs w:val="28"/>
    </w:rPr>
  </w:style>
  <w:style w:type="paragraph" w:customStyle="1" w:styleId="TableParagraph">
    <w:name w:val="Table Paragraph"/>
    <w:basedOn w:val="Normal"/>
    <w:uiPriority w:val="1"/>
    <w:qFormat/>
    <w:rsid w:val="003D5182"/>
    <w:pPr>
      <w:ind w:left="426"/>
    </w:pPr>
  </w:style>
  <w:style w:type="character" w:styleId="Hyperlink">
    <w:name w:val="Hyperlink"/>
    <w:rsid w:val="003D5182"/>
    <w:rPr>
      <w:color w:val="0000FF"/>
      <w:u w:val="single"/>
    </w:rPr>
  </w:style>
  <w:style w:type="character" w:customStyle="1" w:styleId="Heading1Char">
    <w:name w:val="Heading 1 Char"/>
    <w:basedOn w:val="DefaultParagraphFont"/>
    <w:link w:val="Heading1"/>
    <w:uiPriority w:val="9"/>
    <w:rsid w:val="003D27A6"/>
    <w:rPr>
      <w:rFonts w:asciiTheme="majorHAnsi" w:eastAsiaTheme="majorEastAsia" w:hAnsiTheme="majorHAnsi" w:cstheme="majorBidi"/>
      <w:color w:val="2E74B5" w:themeColor="accent1" w:themeShade="BF"/>
      <w:sz w:val="32"/>
      <w:szCs w:val="32"/>
    </w:rPr>
  </w:style>
  <w:style w:type="paragraph" w:customStyle="1" w:styleId="Default">
    <w:name w:val="Default"/>
    <w:rsid w:val="00847781"/>
    <w:pPr>
      <w:autoSpaceDE w:val="0"/>
      <w:autoSpaceDN w:val="0"/>
      <w:adjustRightInd w:val="0"/>
      <w:spacing w:after="0" w:line="240" w:lineRule="auto"/>
    </w:pPr>
    <w:rPr>
      <w:rFonts w:ascii="Times New Roman" w:hAnsi="Times New Roman" w:cs="Times New Roman"/>
      <w:color w:val="000000"/>
      <w:sz w:val="24"/>
      <w:szCs w:val="24"/>
      <w:lang w:val="ru-RU"/>
    </w:rPr>
  </w:style>
  <w:style w:type="paragraph" w:styleId="ListParagraph">
    <w:name w:val="List Paragraph"/>
    <w:basedOn w:val="Normal"/>
    <w:uiPriority w:val="34"/>
    <w:qFormat/>
    <w:rsid w:val="00847781"/>
    <w:pPr>
      <w:widowControl/>
      <w:autoSpaceDE/>
      <w:autoSpaceDN/>
      <w:spacing w:after="200" w:line="276" w:lineRule="auto"/>
      <w:ind w:left="720"/>
      <w:contextualSpacing/>
    </w:pPr>
    <w:rPr>
      <w:rFonts w:asciiTheme="minorHAnsi" w:eastAsiaTheme="minorHAnsi" w:hAnsiTheme="minorHAnsi" w:cstheme="minorBidi"/>
      <w:lang w:val="ru-RU"/>
    </w:rPr>
  </w:style>
  <w:style w:type="character" w:styleId="Emphasis">
    <w:name w:val="Emphasis"/>
    <w:basedOn w:val="DefaultParagraphFont"/>
    <w:uiPriority w:val="20"/>
    <w:qFormat/>
    <w:rsid w:val="00847781"/>
    <w:rPr>
      <w:i/>
      <w:iCs/>
    </w:rPr>
  </w:style>
  <w:style w:type="character" w:customStyle="1" w:styleId="apple-converted-space">
    <w:name w:val="apple-converted-space"/>
    <w:basedOn w:val="DefaultParagraphFont"/>
    <w:rsid w:val="00256348"/>
  </w:style>
  <w:style w:type="paragraph" w:styleId="NoSpacing">
    <w:name w:val="No Spacing"/>
    <w:uiPriority w:val="1"/>
    <w:qFormat/>
    <w:rsid w:val="00483D71"/>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5525682">
      <w:bodyDiv w:val="1"/>
      <w:marLeft w:val="0"/>
      <w:marRight w:val="0"/>
      <w:marTop w:val="0"/>
      <w:marBottom w:val="0"/>
      <w:divBdr>
        <w:top w:val="none" w:sz="0" w:space="0" w:color="auto"/>
        <w:left w:val="none" w:sz="0" w:space="0" w:color="auto"/>
        <w:bottom w:val="none" w:sz="0" w:space="0" w:color="auto"/>
        <w:right w:val="none" w:sz="0" w:space="0" w:color="auto"/>
      </w:divBdr>
    </w:div>
    <w:div w:id="822351502">
      <w:bodyDiv w:val="1"/>
      <w:marLeft w:val="0"/>
      <w:marRight w:val="0"/>
      <w:marTop w:val="0"/>
      <w:marBottom w:val="0"/>
      <w:divBdr>
        <w:top w:val="none" w:sz="0" w:space="0" w:color="auto"/>
        <w:left w:val="none" w:sz="0" w:space="0" w:color="auto"/>
        <w:bottom w:val="none" w:sz="0" w:space="0" w:color="auto"/>
        <w:right w:val="none" w:sz="0" w:space="0" w:color="auto"/>
      </w:divBdr>
    </w:div>
    <w:div w:id="1527674738">
      <w:bodyDiv w:val="1"/>
      <w:marLeft w:val="0"/>
      <w:marRight w:val="0"/>
      <w:marTop w:val="0"/>
      <w:marBottom w:val="0"/>
      <w:divBdr>
        <w:top w:val="none" w:sz="0" w:space="0" w:color="auto"/>
        <w:left w:val="none" w:sz="0" w:space="0" w:color="auto"/>
        <w:bottom w:val="none" w:sz="0" w:space="0" w:color="auto"/>
        <w:right w:val="none" w:sz="0" w:space="0" w:color="auto"/>
      </w:divBdr>
    </w:div>
    <w:div w:id="1743138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469</Words>
  <Characters>2674</Characters>
  <Application>Microsoft Office Word</Application>
  <DocSecurity>0</DocSecurity>
  <Lines>22</Lines>
  <Paragraphs>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Nina Ghilimutdinov</cp:lastModifiedBy>
  <cp:revision>8</cp:revision>
  <dcterms:created xsi:type="dcterms:W3CDTF">2025-05-30T08:05:00Z</dcterms:created>
  <dcterms:modified xsi:type="dcterms:W3CDTF">2025-05-30T08:50:00Z</dcterms:modified>
</cp:coreProperties>
</file>