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52B2" w:rsidRPr="00803265" w:rsidRDefault="00D652B2" w:rsidP="00D652B2">
      <w:pPr>
        <w:rPr>
          <w:rFonts w:ascii="Times New Roman" w:hAnsi="Times New Roman" w:cs="Times New Roman"/>
          <w:lang w:val="ro-RO"/>
        </w:rPr>
      </w:pPr>
      <w:r w:rsidRPr="00803265">
        <w:rPr>
          <w:rFonts w:ascii="Times New Roman" w:hAnsi="Times New Roman" w:cs="Times New Roman"/>
          <w:lang w:val="ro-RO"/>
        </w:rPr>
        <w:t xml:space="preserve">             Aprobat: Consiliul Şcolii Doctorale</w:t>
      </w:r>
    </w:p>
    <w:p w:rsidR="00D652B2" w:rsidRPr="00803265" w:rsidRDefault="00D652B2" w:rsidP="00D652B2">
      <w:pPr>
        <w:rPr>
          <w:rFonts w:ascii="Times New Roman" w:hAnsi="Times New Roman" w:cs="Times New Roman"/>
          <w:lang w:val="ro-RO"/>
        </w:rPr>
      </w:pPr>
      <w:r w:rsidRPr="00803265">
        <w:rPr>
          <w:rFonts w:ascii="Times New Roman" w:hAnsi="Times New Roman" w:cs="Times New Roman"/>
          <w:lang w:val="ro-RO"/>
        </w:rPr>
        <w:t xml:space="preserve">                                                                                                                  Proces verbal nr.   din</w:t>
      </w:r>
    </w:p>
    <w:p w:rsidR="00D652B2" w:rsidRPr="00803265" w:rsidRDefault="00D652B2" w:rsidP="00D652B2">
      <w:pPr>
        <w:rPr>
          <w:rFonts w:ascii="Times New Roman" w:hAnsi="Times New Roman" w:cs="Times New Roman"/>
          <w:b/>
          <w:bCs/>
          <w:lang w:val="ro-RO"/>
        </w:rPr>
      </w:pPr>
      <w:r w:rsidRPr="00803265">
        <w:rPr>
          <w:rFonts w:ascii="Times New Roman" w:hAnsi="Times New Roman" w:cs="Times New Roman"/>
          <w:lang w:val="ro-RO"/>
        </w:rPr>
        <w:t xml:space="preserve">                                                                     </w:t>
      </w:r>
      <w:r w:rsidRPr="00803265">
        <w:rPr>
          <w:rFonts w:ascii="Times New Roman" w:hAnsi="Times New Roman" w:cs="Times New Roman"/>
          <w:b/>
          <w:bCs/>
          <w:lang w:val="ro-RO"/>
        </w:rPr>
        <w:t>FIȘA DISCIPLINEI</w:t>
      </w:r>
    </w:p>
    <w:tbl>
      <w:tblPr>
        <w:tblStyle w:val="TableGrid"/>
        <w:tblW w:w="0" w:type="auto"/>
        <w:tblLook w:val="04A0" w:firstRow="1" w:lastRow="0" w:firstColumn="1" w:lastColumn="0" w:noHBand="0" w:noVBand="1"/>
      </w:tblPr>
      <w:tblGrid>
        <w:gridCol w:w="1557"/>
        <w:gridCol w:w="989"/>
        <w:gridCol w:w="569"/>
        <w:gridCol w:w="1557"/>
        <w:gridCol w:w="1557"/>
        <w:gridCol w:w="1558"/>
        <w:gridCol w:w="1558"/>
      </w:tblGrid>
      <w:tr w:rsidR="00D652B2" w:rsidRPr="00803265" w:rsidTr="002B5514">
        <w:tc>
          <w:tcPr>
            <w:tcW w:w="2547" w:type="dxa"/>
            <w:gridSpan w:val="2"/>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Denumirea disciplinei</w:t>
            </w:r>
          </w:p>
        </w:tc>
        <w:tc>
          <w:tcPr>
            <w:tcW w:w="6803" w:type="dxa"/>
            <w:gridSpan w:val="5"/>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METODE ȘI INSTRUMENTE DE CERCETARE ȘTIINȚIFICĂ ÎN DOMENIUL DREPTULUI FAMILIEI</w:t>
            </w:r>
          </w:p>
        </w:tc>
      </w:tr>
      <w:tr w:rsidR="00D652B2" w:rsidRPr="00803265" w:rsidTr="002B5514">
        <w:tc>
          <w:tcPr>
            <w:tcW w:w="2547" w:type="dxa"/>
            <w:gridSpan w:val="2"/>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Titularul disciplinei</w:t>
            </w:r>
          </w:p>
        </w:tc>
        <w:tc>
          <w:tcPr>
            <w:tcW w:w="6803" w:type="dxa"/>
            <w:gridSpan w:val="5"/>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Dr. habilitat, prof. univ. V.Cojocaru</w:t>
            </w:r>
          </w:p>
        </w:tc>
      </w:tr>
      <w:tr w:rsidR="00D652B2" w:rsidRPr="00803265" w:rsidTr="002B5514">
        <w:tc>
          <w:tcPr>
            <w:tcW w:w="9350" w:type="dxa"/>
            <w:gridSpan w:val="7"/>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Ciclul III, Doctorat</w:t>
            </w:r>
          </w:p>
          <w:p w:rsidR="00D652B2" w:rsidRPr="00803265" w:rsidRDefault="00D652B2" w:rsidP="002B5514">
            <w:pPr>
              <w:spacing w:line="240" w:lineRule="auto"/>
              <w:rPr>
                <w:b/>
                <w:bCs/>
                <w:lang w:val="ro-RO"/>
              </w:rPr>
            </w:pPr>
            <w:r w:rsidRPr="00803265">
              <w:rPr>
                <w:b/>
                <w:bCs/>
                <w:lang w:val="ro-RO"/>
              </w:rPr>
              <w:t>Profilul științific- 553. Drept privat</w:t>
            </w:r>
          </w:p>
          <w:p w:rsidR="00D652B2" w:rsidRPr="00803265" w:rsidRDefault="00D652B2" w:rsidP="002B5514">
            <w:pPr>
              <w:spacing w:line="240" w:lineRule="auto"/>
              <w:rPr>
                <w:b/>
                <w:bCs/>
                <w:lang w:val="ro-RO"/>
              </w:rPr>
            </w:pPr>
            <w:r w:rsidRPr="00803265">
              <w:rPr>
                <w:b/>
                <w:bCs/>
                <w:lang w:val="ro-RO"/>
              </w:rPr>
              <w:t>Specialitatea științifică- 553.04. Dreptul familiei</w:t>
            </w:r>
          </w:p>
          <w:p w:rsidR="00D652B2" w:rsidRPr="00803265" w:rsidRDefault="00D652B2" w:rsidP="002B5514">
            <w:pPr>
              <w:spacing w:line="240" w:lineRule="auto"/>
              <w:rPr>
                <w:b/>
                <w:bCs/>
                <w:lang w:val="ro-RO"/>
              </w:rPr>
            </w:pPr>
            <w:r w:rsidRPr="00803265">
              <w:rPr>
                <w:b/>
                <w:bCs/>
                <w:lang w:val="ro-RO"/>
              </w:rPr>
              <w:t>Anul de studii: Anul I, semestrul II</w:t>
            </w:r>
          </w:p>
          <w:p w:rsidR="00D652B2" w:rsidRPr="00803265" w:rsidRDefault="00D652B2" w:rsidP="002B5514">
            <w:pPr>
              <w:spacing w:line="240" w:lineRule="auto"/>
              <w:rPr>
                <w:b/>
                <w:bCs/>
                <w:lang w:val="ro-RO"/>
              </w:rPr>
            </w:pPr>
            <w:r w:rsidRPr="00803265">
              <w:rPr>
                <w:b/>
                <w:bCs/>
                <w:lang w:val="ro-RO"/>
              </w:rPr>
              <w:t>Codul disciplinei: S.02.O.6</w:t>
            </w:r>
          </w:p>
        </w:tc>
      </w:tr>
      <w:tr w:rsidR="00D652B2" w:rsidRPr="00803265" w:rsidTr="002B5514">
        <w:tc>
          <w:tcPr>
            <w:tcW w:w="9350" w:type="dxa"/>
            <w:gridSpan w:val="7"/>
            <w:tcBorders>
              <w:top w:val="single" w:sz="4" w:space="0" w:color="auto"/>
              <w:left w:val="single" w:sz="4" w:space="0" w:color="auto"/>
              <w:bottom w:val="single" w:sz="4" w:space="0" w:color="auto"/>
              <w:right w:val="single" w:sz="4" w:space="0" w:color="auto"/>
            </w:tcBorders>
          </w:tcPr>
          <w:p w:rsidR="00D652B2" w:rsidRPr="00803265" w:rsidRDefault="00D652B2" w:rsidP="002B5514">
            <w:pPr>
              <w:tabs>
                <w:tab w:val="left" w:pos="6132"/>
              </w:tabs>
              <w:spacing w:line="240" w:lineRule="auto"/>
              <w:rPr>
                <w:lang w:val="ro-RO"/>
              </w:rPr>
            </w:pPr>
            <w:r w:rsidRPr="00803265">
              <w:rPr>
                <w:b/>
                <w:bCs/>
                <w:lang w:val="ro-RO"/>
              </w:rPr>
              <w:t xml:space="preserve">                                       </w:t>
            </w:r>
            <w:r w:rsidRPr="00803265">
              <w:rPr>
                <w:lang w:val="ro-RO"/>
              </w:rPr>
              <w:t>Numărul de ore</w:t>
            </w:r>
            <w:r w:rsidRPr="00803265">
              <w:rPr>
                <w:lang w:val="ro-RO"/>
              </w:rPr>
              <w:tab/>
            </w:r>
          </w:p>
        </w:tc>
      </w:tr>
      <w:tr w:rsidR="00D652B2" w:rsidRPr="00803265" w:rsidTr="002B5514">
        <w:tc>
          <w:tcPr>
            <w:tcW w:w="1558"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 xml:space="preserve">       Total</w:t>
            </w:r>
          </w:p>
        </w:tc>
        <w:tc>
          <w:tcPr>
            <w:tcW w:w="1558" w:type="dxa"/>
            <w:gridSpan w:val="2"/>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 xml:space="preserve">   Prelegeri </w:t>
            </w:r>
          </w:p>
        </w:tc>
        <w:tc>
          <w:tcPr>
            <w:tcW w:w="1558"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 xml:space="preserve">  Seminare</w:t>
            </w:r>
          </w:p>
        </w:tc>
        <w:tc>
          <w:tcPr>
            <w:tcW w:w="1558"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Lucrul individual</w:t>
            </w:r>
          </w:p>
        </w:tc>
        <w:tc>
          <w:tcPr>
            <w:tcW w:w="1559"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Nr. de credite</w:t>
            </w:r>
          </w:p>
        </w:tc>
        <w:tc>
          <w:tcPr>
            <w:tcW w:w="1559"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lang w:val="ro-RO"/>
              </w:rPr>
            </w:pPr>
            <w:r w:rsidRPr="00803265">
              <w:rPr>
                <w:lang w:val="ro-RO"/>
              </w:rPr>
              <w:t xml:space="preserve"> Forma de evaluare</w:t>
            </w:r>
          </w:p>
        </w:tc>
      </w:tr>
      <w:tr w:rsidR="00D652B2" w:rsidRPr="00803265" w:rsidTr="002B5514">
        <w:tc>
          <w:tcPr>
            <w:tcW w:w="1558"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lang w:val="ro-RO"/>
              </w:rPr>
            </w:pPr>
            <w:r w:rsidRPr="00803265">
              <w:rPr>
                <w:b/>
                <w:lang w:val="ro-RO"/>
              </w:rPr>
              <w:t xml:space="preserve">        180</w:t>
            </w:r>
          </w:p>
        </w:tc>
        <w:tc>
          <w:tcPr>
            <w:tcW w:w="1558" w:type="dxa"/>
            <w:gridSpan w:val="2"/>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lang w:val="ro-RO"/>
              </w:rPr>
            </w:pPr>
            <w:r w:rsidRPr="00803265">
              <w:rPr>
                <w:b/>
                <w:lang w:val="ro-RO"/>
              </w:rPr>
              <w:t xml:space="preserve">         6</w:t>
            </w:r>
          </w:p>
        </w:tc>
        <w:tc>
          <w:tcPr>
            <w:tcW w:w="1558"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lang w:val="ro-RO"/>
              </w:rPr>
            </w:pPr>
            <w:r w:rsidRPr="00803265">
              <w:rPr>
                <w:b/>
                <w:lang w:val="ro-RO"/>
              </w:rPr>
              <w:t xml:space="preserve">       4</w:t>
            </w:r>
          </w:p>
        </w:tc>
        <w:tc>
          <w:tcPr>
            <w:tcW w:w="1558"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lang w:val="ro-RO"/>
              </w:rPr>
            </w:pPr>
            <w:r w:rsidRPr="00803265">
              <w:rPr>
                <w:b/>
                <w:lang w:val="ro-RO"/>
              </w:rPr>
              <w:t xml:space="preserve">    170</w:t>
            </w:r>
          </w:p>
        </w:tc>
        <w:tc>
          <w:tcPr>
            <w:tcW w:w="1559"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lang w:val="ro-RO"/>
              </w:rPr>
            </w:pPr>
            <w:r w:rsidRPr="00803265">
              <w:rPr>
                <w:b/>
                <w:lang w:val="ro-RO"/>
              </w:rPr>
              <w:t xml:space="preserve">          6</w:t>
            </w:r>
          </w:p>
        </w:tc>
        <w:tc>
          <w:tcPr>
            <w:tcW w:w="1559"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lang w:val="ro-RO"/>
              </w:rPr>
            </w:pPr>
            <w:r w:rsidRPr="00803265">
              <w:rPr>
                <w:b/>
                <w:lang w:val="ro-RO"/>
              </w:rPr>
              <w:t xml:space="preserve"> Examen</w:t>
            </w:r>
          </w:p>
        </w:tc>
      </w:tr>
    </w:tbl>
    <w:p w:rsidR="00D652B2" w:rsidRPr="00803265" w:rsidRDefault="00D652B2" w:rsidP="00D652B2">
      <w:pPr>
        <w:rPr>
          <w:rFonts w:ascii="Times New Roman" w:hAnsi="Times New Roman" w:cs="Times New Roman"/>
          <w:b/>
          <w:bCs/>
          <w:lang w:val="ro-RO"/>
        </w:rPr>
      </w:pPr>
    </w:p>
    <w:tbl>
      <w:tblPr>
        <w:tblStyle w:val="TableGrid"/>
        <w:tblpPr w:leftFromText="180" w:rightFromText="180" w:vertAnchor="text" w:tblpY="1"/>
        <w:tblOverlap w:val="never"/>
        <w:tblW w:w="0" w:type="auto"/>
        <w:tblLook w:val="04A0" w:firstRow="1" w:lastRow="0" w:firstColumn="1" w:lastColumn="0" w:noHBand="0" w:noVBand="1"/>
      </w:tblPr>
      <w:tblGrid>
        <w:gridCol w:w="1610"/>
        <w:gridCol w:w="7735"/>
      </w:tblGrid>
      <w:tr w:rsidR="00D652B2" w:rsidRPr="00803265" w:rsidTr="002B5514">
        <w:tc>
          <w:tcPr>
            <w:tcW w:w="1610"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Fundamentare</w:t>
            </w:r>
          </w:p>
        </w:tc>
        <w:tc>
          <w:tcPr>
            <w:tcW w:w="7735"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jc w:val="both"/>
              <w:rPr>
                <w:lang w:val="ro-RO"/>
              </w:rPr>
            </w:pPr>
            <w:r w:rsidRPr="00803265">
              <w:rPr>
                <w:lang w:val="ro-RO"/>
              </w:rPr>
              <w:t xml:space="preserve">Cursul este destinat dezvoltării aptitudinilor la doctoranzi de a identifica metodele și instrumentele de cercetare cele mai eficiente, caracteristice dreptului familiei. </w:t>
            </w:r>
            <w:r w:rsidRPr="00803265">
              <w:rPr>
                <w:rFonts w:eastAsia="Arial"/>
                <w:sz w:val="22"/>
                <w:szCs w:val="22"/>
                <w:shd w:val="clear" w:color="auto" w:fill="FFFFFF"/>
                <w:lang w:val="ro-RO"/>
              </w:rPr>
              <w:t>Dreptul familiei este ramura de drept care reglementează relațiile personale și patrimoniale ce decurg din căsătorie, rudenie, adopție și alte relații asimilate de lege cu cele de familie, având ca scop protejarea și consolidarea familiei. Aceasta include norme juridice ce stabilesc drepturile și obligațiile membrilor familiei, atât în ceea ce privește relațiile dintre ei, cât și în privința bunurilor și averii lor. </w:t>
            </w:r>
          </w:p>
        </w:tc>
      </w:tr>
      <w:tr w:rsidR="00D652B2" w:rsidRPr="00803265" w:rsidTr="002B5514">
        <w:tc>
          <w:tcPr>
            <w:tcW w:w="1610"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 xml:space="preserve">Competențele </w:t>
            </w:r>
          </w:p>
          <w:p w:rsidR="00D652B2" w:rsidRPr="00803265" w:rsidRDefault="00D652B2" w:rsidP="002B5514">
            <w:pPr>
              <w:spacing w:line="240" w:lineRule="auto"/>
              <w:rPr>
                <w:b/>
                <w:bCs/>
                <w:lang w:val="ro-RO"/>
              </w:rPr>
            </w:pPr>
            <w:r w:rsidRPr="00803265">
              <w:rPr>
                <w:b/>
                <w:bCs/>
                <w:lang w:val="ro-RO"/>
              </w:rPr>
              <w:t>obținute</w:t>
            </w:r>
          </w:p>
        </w:tc>
        <w:tc>
          <w:tcPr>
            <w:tcW w:w="7735"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jc w:val="both"/>
              <w:rPr>
                <w:lang w:val="pt-PT"/>
              </w:rPr>
            </w:pPr>
            <w:r w:rsidRPr="00803265">
              <w:rPr>
                <w:sz w:val="22"/>
                <w:szCs w:val="22"/>
                <w:lang w:val="pt-PT"/>
              </w:rPr>
              <w:t xml:space="preserve">CP1. Cunoașterea avansată a metodelor și instrumentelor de cercetare specifice domeniului </w:t>
            </w:r>
            <w:r w:rsidRPr="00803265">
              <w:rPr>
                <w:sz w:val="22"/>
                <w:szCs w:val="22"/>
                <w:lang w:val="ro-RO"/>
              </w:rPr>
              <w:t>dreptului familiei</w:t>
            </w:r>
            <w:r w:rsidRPr="00803265">
              <w:rPr>
                <w:sz w:val="22"/>
                <w:szCs w:val="22"/>
                <w:lang w:val="pt-PT"/>
              </w:rPr>
              <w:t xml:space="preserve">. </w:t>
            </w:r>
          </w:p>
          <w:p w:rsidR="00D652B2" w:rsidRPr="00803265" w:rsidRDefault="00D652B2" w:rsidP="002B5514">
            <w:pPr>
              <w:spacing w:line="240" w:lineRule="auto"/>
              <w:jc w:val="both"/>
              <w:rPr>
                <w:lang w:val="pt-PT"/>
              </w:rPr>
            </w:pPr>
            <w:r w:rsidRPr="00803265">
              <w:rPr>
                <w:sz w:val="22"/>
                <w:szCs w:val="22"/>
                <w:lang w:val="pt-PT"/>
              </w:rPr>
              <w:t>CP2. Utilizarea metodelor și instrumentelor avansate de cercetare pentru explicarea, interpretarea unor situații, probleme, dileme de natură teoretică și practică și generarea de noi cunoștințe, idei, formularea de ipoteze în domeniul de cercetare</w:t>
            </w:r>
            <w:r w:rsidRPr="00803265">
              <w:rPr>
                <w:sz w:val="22"/>
                <w:szCs w:val="22"/>
                <w:lang w:val="ro-RO"/>
              </w:rPr>
              <w:t xml:space="preserve"> a </w:t>
            </w:r>
            <w:r w:rsidRPr="00803265">
              <w:rPr>
                <w:sz w:val="22"/>
                <w:szCs w:val="22"/>
                <w:lang w:val="pt-PT"/>
              </w:rPr>
              <w:t xml:space="preserve"> </w:t>
            </w:r>
            <w:r w:rsidRPr="00803265">
              <w:rPr>
                <w:sz w:val="22"/>
                <w:szCs w:val="22"/>
                <w:lang w:val="ro-RO"/>
              </w:rPr>
              <w:t>dreptului familiei</w:t>
            </w:r>
            <w:r w:rsidRPr="00803265">
              <w:rPr>
                <w:sz w:val="22"/>
                <w:szCs w:val="22"/>
                <w:lang w:val="pt-PT"/>
              </w:rPr>
              <w:t xml:space="preserve">. </w:t>
            </w:r>
          </w:p>
          <w:p w:rsidR="00D652B2" w:rsidRPr="00803265" w:rsidRDefault="00D652B2" w:rsidP="002B5514">
            <w:pPr>
              <w:spacing w:line="240" w:lineRule="auto"/>
              <w:jc w:val="both"/>
              <w:rPr>
                <w:lang w:val="pt-PT"/>
              </w:rPr>
            </w:pPr>
            <w:r w:rsidRPr="00803265">
              <w:rPr>
                <w:sz w:val="22"/>
                <w:szCs w:val="22"/>
                <w:lang w:val="pt-PT"/>
              </w:rPr>
              <w:t xml:space="preserve">CP3. Gestiunea eficientă a informației selectate prin aplicarea principiilor, teoriilor, metodelor și instrumentelor avansate de cunoaștere și abordarea interdisciplinară în realizarea de cercetări complexe. </w:t>
            </w:r>
          </w:p>
          <w:p w:rsidR="00D652B2" w:rsidRPr="00803265" w:rsidRDefault="00D652B2" w:rsidP="002B5514">
            <w:pPr>
              <w:spacing w:line="240" w:lineRule="auto"/>
              <w:jc w:val="both"/>
              <w:rPr>
                <w:rFonts w:eastAsia="Times New Roman"/>
                <w:lang w:val="ro-RO"/>
              </w:rPr>
            </w:pPr>
            <w:r w:rsidRPr="00803265">
              <w:rPr>
                <w:sz w:val="22"/>
                <w:szCs w:val="22"/>
                <w:lang w:val="pt-PT"/>
              </w:rPr>
              <w:t xml:space="preserve">CT </w:t>
            </w:r>
            <w:r w:rsidRPr="00803265">
              <w:rPr>
                <w:sz w:val="22"/>
                <w:szCs w:val="22"/>
                <w:lang w:val="ro-RO"/>
              </w:rPr>
              <w:t>6</w:t>
            </w:r>
            <w:r w:rsidRPr="00803265">
              <w:rPr>
                <w:sz w:val="22"/>
                <w:szCs w:val="22"/>
                <w:lang w:val="pt-PT"/>
              </w:rPr>
              <w:t>. Inițierea și dezvoltarea de proiecte inovatoare și practice complexe.</w:t>
            </w:r>
          </w:p>
        </w:tc>
      </w:tr>
      <w:tr w:rsidR="00D652B2" w:rsidRPr="00803265" w:rsidTr="002B5514">
        <w:tc>
          <w:tcPr>
            <w:tcW w:w="1610"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Conținutul</w:t>
            </w:r>
          </w:p>
          <w:p w:rsidR="00D652B2" w:rsidRPr="00803265" w:rsidRDefault="00D652B2" w:rsidP="002B5514">
            <w:pPr>
              <w:spacing w:line="240" w:lineRule="auto"/>
              <w:rPr>
                <w:b/>
                <w:bCs/>
                <w:lang w:val="ro-RO"/>
              </w:rPr>
            </w:pPr>
            <w:r w:rsidRPr="00803265">
              <w:rPr>
                <w:b/>
                <w:bCs/>
                <w:lang w:val="ro-RO"/>
              </w:rPr>
              <w:t>disciplinei</w:t>
            </w:r>
          </w:p>
        </w:tc>
        <w:tc>
          <w:tcPr>
            <w:tcW w:w="7735" w:type="dxa"/>
            <w:tcBorders>
              <w:top w:val="single" w:sz="4" w:space="0" w:color="auto"/>
              <w:left w:val="single" w:sz="4" w:space="0" w:color="auto"/>
              <w:bottom w:val="single" w:sz="4" w:space="0" w:color="auto"/>
              <w:right w:val="single" w:sz="4" w:space="0" w:color="auto"/>
            </w:tcBorders>
          </w:tcPr>
          <w:p w:rsidR="00D652B2" w:rsidRPr="00803265" w:rsidRDefault="00D652B2" w:rsidP="00D652B2">
            <w:pPr>
              <w:pStyle w:val="ListParagraph"/>
              <w:numPr>
                <w:ilvl w:val="0"/>
                <w:numId w:val="1"/>
              </w:numPr>
              <w:spacing w:line="240" w:lineRule="auto"/>
              <w:jc w:val="both"/>
              <w:rPr>
                <w:lang w:val="ro-RO"/>
              </w:rPr>
            </w:pPr>
            <w:r w:rsidRPr="00803265">
              <w:rPr>
                <w:lang w:val="ro-RO"/>
              </w:rPr>
              <w:t>Prelucrarea juridică a faptelor. Instrumentele dreptului familiei.</w:t>
            </w:r>
          </w:p>
          <w:p w:rsidR="00D652B2" w:rsidRPr="00803265" w:rsidRDefault="00D652B2" w:rsidP="00D652B2">
            <w:pPr>
              <w:pStyle w:val="ListParagraph"/>
              <w:numPr>
                <w:ilvl w:val="0"/>
                <w:numId w:val="1"/>
              </w:numPr>
              <w:spacing w:line="240" w:lineRule="auto"/>
              <w:jc w:val="both"/>
              <w:rPr>
                <w:lang w:val="ro-RO"/>
              </w:rPr>
            </w:pPr>
            <w:r w:rsidRPr="00803265">
              <w:rPr>
                <w:lang w:val="ro-RO"/>
              </w:rPr>
              <w:t>Metode și principii de coordonare a regulilor juridice.</w:t>
            </w:r>
          </w:p>
          <w:p w:rsidR="00D652B2" w:rsidRPr="00803265" w:rsidRDefault="00D652B2" w:rsidP="00D652B2">
            <w:pPr>
              <w:pStyle w:val="ListParagraph"/>
              <w:numPr>
                <w:ilvl w:val="0"/>
                <w:numId w:val="1"/>
              </w:numPr>
              <w:spacing w:line="240" w:lineRule="auto"/>
              <w:jc w:val="both"/>
              <w:rPr>
                <w:lang w:val="ro-RO"/>
              </w:rPr>
            </w:pPr>
            <w:r w:rsidRPr="00803265">
              <w:rPr>
                <w:lang w:val="ro-RO"/>
              </w:rPr>
              <w:t>Metodologia interpretării dreptului.</w:t>
            </w:r>
          </w:p>
          <w:p w:rsidR="00D652B2" w:rsidRPr="00803265" w:rsidRDefault="00D652B2" w:rsidP="00D652B2">
            <w:pPr>
              <w:pStyle w:val="ListParagraph"/>
              <w:numPr>
                <w:ilvl w:val="0"/>
                <w:numId w:val="1"/>
              </w:numPr>
              <w:spacing w:line="240" w:lineRule="auto"/>
              <w:jc w:val="both"/>
              <w:rPr>
                <w:lang w:val="ro-RO"/>
              </w:rPr>
            </w:pPr>
            <w:r w:rsidRPr="00803265">
              <w:rPr>
                <w:lang w:val="ro-RO"/>
              </w:rPr>
              <w:t>Metodologia interpretării dreptului de către instanțele judecătorești.</w:t>
            </w:r>
          </w:p>
          <w:p w:rsidR="00D652B2" w:rsidRPr="00803265" w:rsidRDefault="00D652B2" w:rsidP="00D652B2">
            <w:pPr>
              <w:pStyle w:val="ListParagraph"/>
              <w:numPr>
                <w:ilvl w:val="0"/>
                <w:numId w:val="1"/>
              </w:numPr>
              <w:spacing w:line="240" w:lineRule="auto"/>
              <w:jc w:val="both"/>
              <w:rPr>
                <w:lang w:val="ro-RO"/>
              </w:rPr>
            </w:pPr>
            <w:r w:rsidRPr="00803265">
              <w:rPr>
                <w:lang w:val="ro-RO"/>
              </w:rPr>
              <w:t>Metodologia argumentării în drept.</w:t>
            </w:r>
          </w:p>
          <w:p w:rsidR="00D652B2" w:rsidRPr="00803265" w:rsidRDefault="00D652B2" w:rsidP="00D652B2">
            <w:pPr>
              <w:pStyle w:val="ListParagraph"/>
              <w:numPr>
                <w:ilvl w:val="0"/>
                <w:numId w:val="1"/>
              </w:numPr>
              <w:spacing w:line="240" w:lineRule="auto"/>
              <w:jc w:val="both"/>
              <w:rPr>
                <w:lang w:val="ro-RO"/>
              </w:rPr>
            </w:pPr>
            <w:r w:rsidRPr="00803265">
              <w:rPr>
                <w:lang w:val="ro-RO"/>
              </w:rPr>
              <w:t>Metodologia realizării cercetării juridice cu titlu de teză de doctor.</w:t>
            </w:r>
          </w:p>
        </w:tc>
      </w:tr>
      <w:tr w:rsidR="00D652B2" w:rsidRPr="00803265" w:rsidTr="002B5514">
        <w:trPr>
          <w:trHeight w:val="4249"/>
        </w:trPr>
        <w:tc>
          <w:tcPr>
            <w:tcW w:w="1610"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spacing w:line="240" w:lineRule="auto"/>
              <w:rPr>
                <w:b/>
                <w:bCs/>
                <w:lang w:val="ro-RO"/>
              </w:rPr>
            </w:pPr>
            <w:r w:rsidRPr="00803265">
              <w:rPr>
                <w:b/>
                <w:bCs/>
                <w:lang w:val="ro-RO"/>
              </w:rPr>
              <w:t xml:space="preserve">Bibliografia </w:t>
            </w:r>
          </w:p>
          <w:p w:rsidR="00D652B2" w:rsidRPr="00803265" w:rsidRDefault="00D652B2" w:rsidP="002B5514">
            <w:pPr>
              <w:spacing w:line="240" w:lineRule="auto"/>
              <w:rPr>
                <w:b/>
                <w:bCs/>
                <w:lang w:val="ro-RO"/>
              </w:rPr>
            </w:pPr>
            <w:r w:rsidRPr="00803265">
              <w:rPr>
                <w:b/>
                <w:bCs/>
                <w:lang w:val="ro-RO"/>
              </w:rPr>
              <w:t>minimală</w:t>
            </w:r>
          </w:p>
        </w:tc>
        <w:tc>
          <w:tcPr>
            <w:tcW w:w="7735" w:type="dxa"/>
            <w:tcBorders>
              <w:top w:val="single" w:sz="4" w:space="0" w:color="auto"/>
              <w:left w:val="single" w:sz="4" w:space="0" w:color="auto"/>
              <w:bottom w:val="single" w:sz="4" w:space="0" w:color="auto"/>
              <w:right w:val="single" w:sz="4" w:space="0" w:color="auto"/>
            </w:tcBorders>
          </w:tcPr>
          <w:p w:rsidR="00D652B2" w:rsidRPr="00803265" w:rsidRDefault="00D652B2" w:rsidP="002B5514">
            <w:pPr>
              <w:pStyle w:val="ListParagraph"/>
              <w:widowControl w:val="0"/>
              <w:tabs>
                <w:tab w:val="left" w:pos="119"/>
              </w:tabs>
              <w:spacing w:line="240" w:lineRule="auto"/>
              <w:ind w:left="0"/>
              <w:jc w:val="both"/>
              <w:rPr>
                <w:lang w:val="es-PE"/>
              </w:rPr>
            </w:pPr>
            <w:r w:rsidRPr="00803265">
              <w:rPr>
                <w:sz w:val="22"/>
                <w:szCs w:val="22"/>
                <w:lang w:val="ro-RO"/>
              </w:rPr>
              <w:t xml:space="preserve">1. </w:t>
            </w:r>
            <w:proofErr w:type="spellStart"/>
            <w:r w:rsidRPr="00803265">
              <w:rPr>
                <w:sz w:val="22"/>
                <w:szCs w:val="22"/>
                <w:lang w:val="es-PE"/>
              </w:rPr>
              <w:t>Codul</w:t>
            </w:r>
            <w:proofErr w:type="spellEnd"/>
            <w:r w:rsidRPr="00803265">
              <w:rPr>
                <w:sz w:val="22"/>
                <w:szCs w:val="22"/>
                <w:lang w:val="es-PE"/>
              </w:rPr>
              <w:t xml:space="preserve"> Civil al R.M. </w:t>
            </w:r>
            <w:proofErr w:type="spellStart"/>
            <w:r w:rsidRPr="00803265">
              <w:rPr>
                <w:sz w:val="22"/>
                <w:szCs w:val="22"/>
                <w:lang w:val="es-PE"/>
              </w:rPr>
              <w:t>nr</w:t>
            </w:r>
            <w:proofErr w:type="spellEnd"/>
            <w:r w:rsidRPr="00803265">
              <w:rPr>
                <w:sz w:val="22"/>
                <w:szCs w:val="22"/>
                <w:lang w:val="es-PE"/>
              </w:rPr>
              <w:t xml:space="preserve">. 1107-XV </w:t>
            </w:r>
            <w:proofErr w:type="spellStart"/>
            <w:r w:rsidRPr="00803265">
              <w:rPr>
                <w:sz w:val="22"/>
                <w:szCs w:val="22"/>
                <w:lang w:val="es-PE"/>
              </w:rPr>
              <w:t>din</w:t>
            </w:r>
            <w:proofErr w:type="spellEnd"/>
            <w:r w:rsidRPr="00803265">
              <w:rPr>
                <w:sz w:val="22"/>
                <w:szCs w:val="22"/>
                <w:lang w:val="es-PE"/>
              </w:rPr>
              <w:t xml:space="preserve"> 6.06. 2002, M.O. al R.M. </w:t>
            </w:r>
            <w:proofErr w:type="spellStart"/>
            <w:r w:rsidRPr="00803265">
              <w:rPr>
                <w:sz w:val="22"/>
                <w:szCs w:val="22"/>
                <w:lang w:val="es-PE"/>
              </w:rPr>
              <w:t>nr</w:t>
            </w:r>
            <w:proofErr w:type="spellEnd"/>
            <w:r w:rsidRPr="00803265">
              <w:rPr>
                <w:sz w:val="22"/>
                <w:szCs w:val="22"/>
                <w:lang w:val="es-PE"/>
              </w:rPr>
              <w:t xml:space="preserve">. 82-86 </w:t>
            </w:r>
            <w:proofErr w:type="spellStart"/>
            <w:r w:rsidRPr="00803265">
              <w:rPr>
                <w:sz w:val="22"/>
                <w:szCs w:val="22"/>
                <w:lang w:val="es-PE"/>
              </w:rPr>
              <w:t>din</w:t>
            </w:r>
            <w:proofErr w:type="spellEnd"/>
            <w:r w:rsidRPr="00803265">
              <w:rPr>
                <w:sz w:val="22"/>
                <w:szCs w:val="22"/>
                <w:lang w:val="es-PE"/>
              </w:rPr>
              <w:t xml:space="preserve"> 22 </w:t>
            </w:r>
            <w:proofErr w:type="spellStart"/>
            <w:r w:rsidRPr="00803265">
              <w:rPr>
                <w:sz w:val="22"/>
                <w:szCs w:val="22"/>
                <w:lang w:val="es-PE"/>
              </w:rPr>
              <w:t>iunie</w:t>
            </w:r>
            <w:proofErr w:type="spellEnd"/>
            <w:r w:rsidRPr="00803265">
              <w:rPr>
                <w:sz w:val="22"/>
                <w:szCs w:val="22"/>
                <w:lang w:val="es-PE"/>
              </w:rPr>
              <w:t xml:space="preserve"> 2002, </w:t>
            </w:r>
          </w:p>
          <w:p w:rsidR="00D652B2" w:rsidRPr="00803265" w:rsidRDefault="00D652B2" w:rsidP="002B5514">
            <w:pPr>
              <w:pStyle w:val="ListParagraph"/>
              <w:widowControl w:val="0"/>
              <w:tabs>
                <w:tab w:val="left" w:pos="119"/>
              </w:tabs>
              <w:spacing w:line="240" w:lineRule="auto"/>
              <w:ind w:left="0"/>
              <w:jc w:val="both"/>
              <w:rPr>
                <w:lang w:val="es-PE"/>
              </w:rPr>
            </w:pPr>
            <w:r w:rsidRPr="00803265">
              <w:rPr>
                <w:sz w:val="22"/>
                <w:szCs w:val="22"/>
                <w:lang w:val="ro-RO"/>
              </w:rPr>
              <w:t xml:space="preserve">2. </w:t>
            </w:r>
            <w:proofErr w:type="spellStart"/>
            <w:r w:rsidRPr="00803265">
              <w:rPr>
                <w:sz w:val="22"/>
                <w:szCs w:val="22"/>
                <w:lang w:val="es-PE"/>
              </w:rPr>
              <w:t>Codul</w:t>
            </w:r>
            <w:proofErr w:type="spellEnd"/>
            <w:r w:rsidRPr="00803265">
              <w:rPr>
                <w:sz w:val="22"/>
                <w:szCs w:val="22"/>
                <w:lang w:val="es-PE"/>
              </w:rPr>
              <w:t xml:space="preserve"> </w:t>
            </w:r>
            <w:proofErr w:type="spellStart"/>
            <w:r w:rsidRPr="00803265">
              <w:rPr>
                <w:sz w:val="22"/>
                <w:szCs w:val="22"/>
                <w:lang w:val="es-PE"/>
              </w:rPr>
              <w:t>Familiei</w:t>
            </w:r>
            <w:proofErr w:type="spellEnd"/>
            <w:r w:rsidRPr="00803265">
              <w:rPr>
                <w:sz w:val="22"/>
                <w:szCs w:val="22"/>
                <w:lang w:val="es-PE"/>
              </w:rPr>
              <w:t xml:space="preserve"> al </w:t>
            </w:r>
            <w:proofErr w:type="spellStart"/>
            <w:r w:rsidRPr="00803265">
              <w:rPr>
                <w:sz w:val="22"/>
                <w:szCs w:val="22"/>
                <w:lang w:val="es-PE"/>
              </w:rPr>
              <w:t>Republicii</w:t>
            </w:r>
            <w:proofErr w:type="spellEnd"/>
            <w:r w:rsidRPr="00803265">
              <w:rPr>
                <w:sz w:val="22"/>
                <w:szCs w:val="22"/>
                <w:lang w:val="es-PE"/>
              </w:rPr>
              <w:t xml:space="preserve"> </w:t>
            </w:r>
            <w:proofErr w:type="spellStart"/>
            <w:proofErr w:type="gramStart"/>
            <w:r w:rsidRPr="00803265">
              <w:rPr>
                <w:sz w:val="22"/>
                <w:szCs w:val="22"/>
                <w:lang w:val="es-PE"/>
              </w:rPr>
              <w:t>Moldova</w:t>
            </w:r>
            <w:proofErr w:type="spellEnd"/>
            <w:r w:rsidRPr="00803265">
              <w:rPr>
                <w:sz w:val="22"/>
                <w:szCs w:val="22"/>
                <w:lang w:val="es-PE"/>
              </w:rPr>
              <w:t xml:space="preserve"> ,</w:t>
            </w:r>
            <w:proofErr w:type="gramEnd"/>
            <w:r w:rsidRPr="00803265">
              <w:rPr>
                <w:sz w:val="22"/>
                <w:szCs w:val="22"/>
                <w:lang w:val="es-PE"/>
              </w:rPr>
              <w:t xml:space="preserve"> </w:t>
            </w:r>
            <w:proofErr w:type="spellStart"/>
            <w:r w:rsidRPr="00803265">
              <w:rPr>
                <w:sz w:val="22"/>
                <w:szCs w:val="22"/>
                <w:lang w:val="es-PE"/>
              </w:rPr>
              <w:t>Nr</w:t>
            </w:r>
            <w:proofErr w:type="spellEnd"/>
            <w:r w:rsidRPr="00803265">
              <w:rPr>
                <w:sz w:val="22"/>
                <w:szCs w:val="22"/>
                <w:lang w:val="es-PE"/>
              </w:rPr>
              <w:t xml:space="preserve">. 1316-XIV </w:t>
            </w:r>
            <w:proofErr w:type="spellStart"/>
            <w:r w:rsidRPr="00803265">
              <w:rPr>
                <w:sz w:val="22"/>
                <w:szCs w:val="22"/>
                <w:lang w:val="es-PE"/>
              </w:rPr>
              <w:t>din</w:t>
            </w:r>
            <w:proofErr w:type="spellEnd"/>
            <w:r w:rsidRPr="00803265">
              <w:rPr>
                <w:sz w:val="22"/>
                <w:szCs w:val="22"/>
                <w:lang w:val="es-PE"/>
              </w:rPr>
              <w:t xml:space="preserve"> 26.10.2000, </w:t>
            </w:r>
            <w:proofErr w:type="spellStart"/>
            <w:r w:rsidRPr="00803265">
              <w:rPr>
                <w:sz w:val="22"/>
                <w:szCs w:val="22"/>
                <w:lang w:val="es-PE"/>
              </w:rPr>
              <w:t>M.O.al</w:t>
            </w:r>
            <w:proofErr w:type="spellEnd"/>
            <w:r w:rsidRPr="00803265">
              <w:rPr>
                <w:sz w:val="22"/>
                <w:szCs w:val="22"/>
                <w:lang w:val="es-PE"/>
              </w:rPr>
              <w:t xml:space="preserve"> </w:t>
            </w:r>
            <w:proofErr w:type="spellStart"/>
            <w:r w:rsidRPr="00803265">
              <w:rPr>
                <w:sz w:val="22"/>
                <w:szCs w:val="22"/>
                <w:lang w:val="es-PE"/>
              </w:rPr>
              <w:t>Republicii</w:t>
            </w:r>
            <w:proofErr w:type="spellEnd"/>
            <w:r w:rsidRPr="00803265">
              <w:rPr>
                <w:sz w:val="22"/>
                <w:szCs w:val="22"/>
                <w:lang w:val="es-PE"/>
              </w:rPr>
              <w:t xml:space="preserve"> </w:t>
            </w:r>
            <w:proofErr w:type="spellStart"/>
            <w:r w:rsidRPr="00803265">
              <w:rPr>
                <w:sz w:val="22"/>
                <w:szCs w:val="22"/>
                <w:lang w:val="es-PE"/>
              </w:rPr>
              <w:t>Moldova</w:t>
            </w:r>
            <w:proofErr w:type="spellEnd"/>
            <w:r w:rsidRPr="00803265">
              <w:rPr>
                <w:sz w:val="22"/>
                <w:szCs w:val="22"/>
                <w:lang w:val="es-PE"/>
              </w:rPr>
              <w:t xml:space="preserve"> </w:t>
            </w:r>
            <w:proofErr w:type="spellStart"/>
            <w:r w:rsidRPr="00803265">
              <w:rPr>
                <w:sz w:val="22"/>
                <w:szCs w:val="22"/>
                <w:lang w:val="es-PE"/>
              </w:rPr>
              <w:t>nr</w:t>
            </w:r>
            <w:proofErr w:type="spellEnd"/>
            <w:r w:rsidRPr="00803265">
              <w:rPr>
                <w:sz w:val="22"/>
                <w:szCs w:val="22"/>
                <w:lang w:val="es-PE"/>
              </w:rPr>
              <w:t xml:space="preserve">. 47.48/210 </w:t>
            </w:r>
            <w:proofErr w:type="spellStart"/>
            <w:r w:rsidRPr="00803265">
              <w:rPr>
                <w:sz w:val="22"/>
                <w:szCs w:val="22"/>
                <w:lang w:val="es-PE"/>
              </w:rPr>
              <w:t>din</w:t>
            </w:r>
            <w:proofErr w:type="spellEnd"/>
            <w:r w:rsidRPr="00803265">
              <w:rPr>
                <w:sz w:val="22"/>
                <w:szCs w:val="22"/>
                <w:lang w:val="es-PE"/>
              </w:rPr>
              <w:t xml:space="preserve"> 26.04.2001., </w:t>
            </w:r>
            <w:proofErr w:type="spellStart"/>
            <w:r w:rsidRPr="00803265">
              <w:rPr>
                <w:sz w:val="22"/>
                <w:szCs w:val="22"/>
                <w:lang w:val="es-PE"/>
              </w:rPr>
              <w:t>modificat</w:t>
            </w:r>
            <w:proofErr w:type="spellEnd"/>
            <w:r w:rsidRPr="00803265">
              <w:rPr>
                <w:sz w:val="22"/>
                <w:szCs w:val="22"/>
                <w:lang w:val="es-PE"/>
              </w:rPr>
              <w:t xml:space="preserve"> LP201 </w:t>
            </w:r>
            <w:proofErr w:type="spellStart"/>
            <w:r w:rsidRPr="00803265">
              <w:rPr>
                <w:sz w:val="22"/>
                <w:szCs w:val="22"/>
                <w:lang w:val="es-PE"/>
              </w:rPr>
              <w:t>din</w:t>
            </w:r>
            <w:proofErr w:type="spellEnd"/>
            <w:r w:rsidRPr="00803265">
              <w:rPr>
                <w:sz w:val="22"/>
                <w:szCs w:val="22"/>
                <w:lang w:val="es-PE"/>
              </w:rPr>
              <w:t xml:space="preserve"> 28.07.16, MO293-305/09.09.16 art.630; </w:t>
            </w:r>
            <w:proofErr w:type="spellStart"/>
            <w:r w:rsidRPr="00803265">
              <w:rPr>
                <w:sz w:val="22"/>
                <w:szCs w:val="22"/>
                <w:lang w:val="es-PE"/>
              </w:rPr>
              <w:t>în</w:t>
            </w:r>
            <w:proofErr w:type="spellEnd"/>
            <w:r w:rsidRPr="00803265">
              <w:rPr>
                <w:sz w:val="22"/>
                <w:szCs w:val="22"/>
                <w:lang w:val="es-PE"/>
              </w:rPr>
              <w:t xml:space="preserve"> </w:t>
            </w:r>
            <w:proofErr w:type="spellStart"/>
            <w:r w:rsidRPr="00803265">
              <w:rPr>
                <w:sz w:val="22"/>
                <w:szCs w:val="22"/>
                <w:lang w:val="es-PE"/>
              </w:rPr>
              <w:t>vigoare</w:t>
            </w:r>
            <w:proofErr w:type="spellEnd"/>
            <w:r w:rsidRPr="00803265">
              <w:rPr>
                <w:sz w:val="22"/>
                <w:szCs w:val="22"/>
                <w:lang w:val="es-PE"/>
              </w:rPr>
              <w:t xml:space="preserve"> 09.09.16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3. </w:t>
            </w:r>
            <w:proofErr w:type="spellStart"/>
            <w:r w:rsidRPr="00803265">
              <w:rPr>
                <w:sz w:val="22"/>
                <w:szCs w:val="22"/>
                <w:lang w:val="es-PE"/>
              </w:rPr>
              <w:t>Codul</w:t>
            </w:r>
            <w:proofErr w:type="spellEnd"/>
            <w:r w:rsidRPr="00803265">
              <w:rPr>
                <w:sz w:val="22"/>
                <w:szCs w:val="22"/>
                <w:lang w:val="es-PE"/>
              </w:rPr>
              <w:t xml:space="preserve"> civil </w:t>
            </w:r>
            <w:proofErr w:type="spellStart"/>
            <w:r w:rsidRPr="00803265">
              <w:rPr>
                <w:sz w:val="22"/>
                <w:szCs w:val="22"/>
                <w:lang w:val="es-PE"/>
              </w:rPr>
              <w:t>România</w:t>
            </w:r>
            <w:proofErr w:type="spellEnd"/>
            <w:r w:rsidRPr="00803265">
              <w:rPr>
                <w:sz w:val="22"/>
                <w:szCs w:val="22"/>
                <w:lang w:val="es-PE"/>
              </w:rPr>
              <w:t xml:space="preserve"> </w:t>
            </w:r>
            <w:proofErr w:type="spellStart"/>
            <w:r w:rsidRPr="00803265">
              <w:rPr>
                <w:sz w:val="22"/>
                <w:szCs w:val="22"/>
                <w:lang w:val="es-PE"/>
              </w:rPr>
              <w:t>Republicat</w:t>
            </w:r>
            <w:proofErr w:type="spellEnd"/>
            <w:r w:rsidRPr="00803265">
              <w:rPr>
                <w:sz w:val="22"/>
                <w:szCs w:val="22"/>
                <w:lang w:val="es-PE"/>
              </w:rPr>
              <w:t xml:space="preserve"> </w:t>
            </w:r>
            <w:proofErr w:type="spellStart"/>
            <w:r w:rsidRPr="00803265">
              <w:rPr>
                <w:sz w:val="22"/>
                <w:szCs w:val="22"/>
                <w:lang w:val="es-PE"/>
              </w:rPr>
              <w:t>în</w:t>
            </w:r>
            <w:proofErr w:type="spellEnd"/>
            <w:r w:rsidRPr="00803265">
              <w:rPr>
                <w:sz w:val="22"/>
                <w:szCs w:val="22"/>
                <w:lang w:val="es-PE"/>
              </w:rPr>
              <w:t xml:space="preserve"> </w:t>
            </w:r>
            <w:proofErr w:type="spellStart"/>
            <w:r w:rsidRPr="00803265">
              <w:rPr>
                <w:sz w:val="22"/>
                <w:szCs w:val="22"/>
                <w:lang w:val="es-PE"/>
              </w:rPr>
              <w:t>Monitorul</w:t>
            </w:r>
            <w:proofErr w:type="spellEnd"/>
            <w:r w:rsidRPr="00803265">
              <w:rPr>
                <w:sz w:val="22"/>
                <w:szCs w:val="22"/>
                <w:lang w:val="es-PE"/>
              </w:rPr>
              <w:t xml:space="preserve"> Oficial, Partea I </w:t>
            </w:r>
            <w:proofErr w:type="spellStart"/>
            <w:r w:rsidRPr="00803265">
              <w:rPr>
                <w:sz w:val="22"/>
                <w:szCs w:val="22"/>
                <w:lang w:val="es-PE"/>
              </w:rPr>
              <w:t>nr</w:t>
            </w:r>
            <w:proofErr w:type="spellEnd"/>
            <w:r w:rsidRPr="00803265">
              <w:rPr>
                <w:sz w:val="22"/>
                <w:szCs w:val="22"/>
                <w:lang w:val="es-PE"/>
              </w:rPr>
              <w:t>. 505</w:t>
            </w:r>
            <w:r w:rsidRPr="00803265">
              <w:rPr>
                <w:sz w:val="22"/>
                <w:szCs w:val="22"/>
                <w:lang w:val="ro-RO"/>
              </w:rPr>
              <w:t xml:space="preserve"> </w:t>
            </w:r>
            <w:proofErr w:type="spellStart"/>
            <w:r w:rsidRPr="00803265">
              <w:rPr>
                <w:sz w:val="22"/>
                <w:szCs w:val="22"/>
                <w:lang w:val="es-PE"/>
              </w:rPr>
              <w:t>din</w:t>
            </w:r>
            <w:proofErr w:type="spellEnd"/>
            <w:r w:rsidRPr="00803265">
              <w:rPr>
                <w:sz w:val="22"/>
                <w:szCs w:val="22"/>
                <w:lang w:val="ro-RO"/>
              </w:rPr>
              <w:t xml:space="preserve"> </w:t>
            </w:r>
            <w:r w:rsidRPr="00803265">
              <w:rPr>
                <w:sz w:val="22"/>
                <w:szCs w:val="22"/>
                <w:lang w:val="es-PE"/>
              </w:rPr>
              <w:t>15</w:t>
            </w:r>
            <w:r w:rsidRPr="00803265">
              <w:rPr>
                <w:sz w:val="22"/>
                <w:szCs w:val="22"/>
                <w:lang w:val="ro-RO"/>
              </w:rPr>
              <w:t xml:space="preserve"> </w:t>
            </w:r>
            <w:proofErr w:type="spellStart"/>
            <w:r w:rsidRPr="00803265">
              <w:rPr>
                <w:sz w:val="22"/>
                <w:szCs w:val="22"/>
                <w:lang w:val="es-PE"/>
              </w:rPr>
              <w:t>iulie</w:t>
            </w:r>
            <w:proofErr w:type="spellEnd"/>
            <w:r w:rsidRPr="00803265">
              <w:rPr>
                <w:sz w:val="22"/>
                <w:szCs w:val="22"/>
                <w:lang w:val="ro-RO"/>
              </w:rPr>
              <w:t xml:space="preserve"> </w:t>
            </w:r>
            <w:r w:rsidRPr="00803265">
              <w:rPr>
                <w:sz w:val="22"/>
                <w:szCs w:val="22"/>
                <w:lang w:val="es-PE"/>
              </w:rPr>
              <w:t xml:space="preserve">2011;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4. </w:t>
            </w:r>
            <w:proofErr w:type="spellStart"/>
            <w:r w:rsidRPr="00803265">
              <w:rPr>
                <w:sz w:val="22"/>
                <w:szCs w:val="22"/>
                <w:lang w:val="es-PE"/>
              </w:rPr>
              <w:t>Cebotari</w:t>
            </w:r>
            <w:proofErr w:type="spellEnd"/>
            <w:r w:rsidRPr="00803265">
              <w:rPr>
                <w:sz w:val="22"/>
                <w:szCs w:val="22"/>
                <w:lang w:val="es-PE"/>
              </w:rPr>
              <w:t xml:space="preserve"> V. </w:t>
            </w:r>
            <w:proofErr w:type="spellStart"/>
            <w:r w:rsidRPr="00803265">
              <w:rPr>
                <w:sz w:val="22"/>
                <w:szCs w:val="22"/>
                <w:lang w:val="es-PE"/>
              </w:rPr>
              <w:t>Dreptul</w:t>
            </w:r>
            <w:proofErr w:type="spellEnd"/>
            <w:r w:rsidRPr="00803265">
              <w:rPr>
                <w:sz w:val="22"/>
                <w:szCs w:val="22"/>
                <w:lang w:val="es-PE"/>
              </w:rPr>
              <w:t xml:space="preserve"> </w:t>
            </w:r>
            <w:proofErr w:type="spellStart"/>
            <w:r w:rsidRPr="00803265">
              <w:rPr>
                <w:sz w:val="22"/>
                <w:szCs w:val="22"/>
                <w:lang w:val="es-PE"/>
              </w:rPr>
              <w:t>Familiei</w:t>
            </w:r>
            <w:proofErr w:type="spellEnd"/>
            <w:r w:rsidRPr="00803265">
              <w:rPr>
                <w:sz w:val="22"/>
                <w:szCs w:val="22"/>
                <w:lang w:val="es-PE"/>
              </w:rPr>
              <w:t xml:space="preserve">. </w:t>
            </w:r>
            <w:proofErr w:type="spellStart"/>
            <w:r w:rsidRPr="00803265">
              <w:rPr>
                <w:sz w:val="22"/>
                <w:szCs w:val="22"/>
                <w:lang w:val="es-PE"/>
              </w:rPr>
              <w:t>Ediţia</w:t>
            </w:r>
            <w:proofErr w:type="spellEnd"/>
            <w:r w:rsidRPr="00803265">
              <w:rPr>
                <w:sz w:val="22"/>
                <w:szCs w:val="22"/>
                <w:lang w:val="es-PE"/>
              </w:rPr>
              <w:t xml:space="preserve"> a III </w:t>
            </w:r>
            <w:proofErr w:type="spellStart"/>
            <w:r w:rsidRPr="00803265">
              <w:rPr>
                <w:sz w:val="22"/>
                <w:szCs w:val="22"/>
                <w:lang w:val="es-PE"/>
              </w:rPr>
              <w:t>revăzută</w:t>
            </w:r>
            <w:proofErr w:type="spellEnd"/>
            <w:r w:rsidRPr="00803265">
              <w:rPr>
                <w:sz w:val="22"/>
                <w:szCs w:val="22"/>
                <w:lang w:val="es-PE"/>
              </w:rPr>
              <w:t xml:space="preserve"> </w:t>
            </w:r>
            <w:proofErr w:type="spellStart"/>
            <w:r w:rsidRPr="00803265">
              <w:rPr>
                <w:sz w:val="22"/>
                <w:szCs w:val="22"/>
                <w:lang w:val="es-PE"/>
              </w:rPr>
              <w:t>şi</w:t>
            </w:r>
            <w:proofErr w:type="spellEnd"/>
            <w:r w:rsidRPr="00803265">
              <w:rPr>
                <w:sz w:val="22"/>
                <w:szCs w:val="22"/>
                <w:lang w:val="es-PE"/>
              </w:rPr>
              <w:t xml:space="preserve"> </w:t>
            </w:r>
            <w:proofErr w:type="spellStart"/>
            <w:r w:rsidRPr="00803265">
              <w:rPr>
                <w:sz w:val="22"/>
                <w:szCs w:val="22"/>
                <w:lang w:val="es-PE"/>
              </w:rPr>
              <w:t>completată</w:t>
            </w:r>
            <w:proofErr w:type="spellEnd"/>
            <w:r w:rsidRPr="00803265">
              <w:rPr>
                <w:sz w:val="22"/>
                <w:szCs w:val="22"/>
                <w:lang w:val="es-PE"/>
              </w:rPr>
              <w:t xml:space="preserve"> - </w:t>
            </w:r>
            <w:proofErr w:type="spellStart"/>
            <w:r w:rsidRPr="00803265">
              <w:rPr>
                <w:sz w:val="22"/>
                <w:szCs w:val="22"/>
                <w:lang w:val="es-PE"/>
              </w:rPr>
              <w:t>Chişinău</w:t>
            </w:r>
            <w:proofErr w:type="spellEnd"/>
            <w:r w:rsidRPr="00803265">
              <w:rPr>
                <w:sz w:val="22"/>
                <w:szCs w:val="22"/>
                <w:lang w:val="es-PE"/>
              </w:rPr>
              <w:t xml:space="preserve"> 2014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5. Codul de procedură civilă al Republicii Moldova, MO al RM nr.57-58 /163 din 20.03.2009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6. Emese Florian, conf.univ., Dreptul Familiei, Universitatea „ Babeş- Boyai” ClujNapoca, 2011;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rPr>
              <w:t xml:space="preserve">7. Gheorghe </w:t>
            </w:r>
            <w:proofErr w:type="spellStart"/>
            <w:r w:rsidRPr="00803265">
              <w:rPr>
                <w:sz w:val="22"/>
                <w:szCs w:val="22"/>
              </w:rPr>
              <w:t>Stăniloae</w:t>
            </w:r>
            <w:proofErr w:type="spellEnd"/>
            <w:r w:rsidRPr="00803265">
              <w:rPr>
                <w:sz w:val="22"/>
                <w:szCs w:val="22"/>
              </w:rPr>
              <w:t xml:space="preserve"> </w:t>
            </w:r>
            <w:proofErr w:type="spellStart"/>
            <w:r w:rsidRPr="00803265">
              <w:rPr>
                <w:sz w:val="22"/>
                <w:szCs w:val="22"/>
              </w:rPr>
              <w:t>Dreptul</w:t>
            </w:r>
            <w:proofErr w:type="spellEnd"/>
            <w:r w:rsidRPr="00803265">
              <w:rPr>
                <w:sz w:val="22"/>
                <w:szCs w:val="22"/>
              </w:rPr>
              <w:t xml:space="preserve"> </w:t>
            </w:r>
            <w:proofErr w:type="spellStart"/>
            <w:r w:rsidRPr="00803265">
              <w:rPr>
                <w:sz w:val="22"/>
                <w:szCs w:val="22"/>
              </w:rPr>
              <w:t>familiei</w:t>
            </w:r>
            <w:proofErr w:type="spellEnd"/>
            <w:r w:rsidRPr="00803265">
              <w:rPr>
                <w:sz w:val="22"/>
                <w:szCs w:val="22"/>
              </w:rPr>
              <w:t xml:space="preserve">, </w:t>
            </w:r>
            <w:proofErr w:type="spellStart"/>
            <w:r w:rsidRPr="00803265">
              <w:rPr>
                <w:sz w:val="22"/>
                <w:szCs w:val="22"/>
              </w:rPr>
              <w:t>Universitatea</w:t>
            </w:r>
            <w:proofErr w:type="spellEnd"/>
            <w:r w:rsidRPr="00803265">
              <w:rPr>
                <w:sz w:val="22"/>
                <w:szCs w:val="22"/>
              </w:rPr>
              <w:t xml:space="preserve"> „</w:t>
            </w:r>
            <w:proofErr w:type="spellStart"/>
            <w:r w:rsidRPr="00803265">
              <w:rPr>
                <w:sz w:val="22"/>
                <w:szCs w:val="22"/>
              </w:rPr>
              <w:t>Hiperion</w:t>
            </w:r>
            <w:proofErr w:type="spellEnd"/>
            <w:r w:rsidRPr="00803265">
              <w:rPr>
                <w:sz w:val="22"/>
                <w:szCs w:val="22"/>
              </w:rPr>
              <w:t xml:space="preserve">”, 2011;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fr-FR"/>
              </w:rPr>
              <w:t xml:space="preserve">8. </w:t>
            </w:r>
            <w:proofErr w:type="spellStart"/>
            <w:r w:rsidRPr="00803265">
              <w:rPr>
                <w:sz w:val="22"/>
                <w:szCs w:val="22"/>
                <w:lang w:val="fr-FR"/>
              </w:rPr>
              <w:t>Chirtoacă</w:t>
            </w:r>
            <w:proofErr w:type="spellEnd"/>
            <w:r w:rsidRPr="00803265">
              <w:rPr>
                <w:sz w:val="22"/>
                <w:szCs w:val="22"/>
                <w:lang w:val="fr-FR"/>
              </w:rPr>
              <w:t xml:space="preserve"> L., </w:t>
            </w:r>
            <w:proofErr w:type="spellStart"/>
            <w:r w:rsidRPr="00803265">
              <w:rPr>
                <w:sz w:val="22"/>
                <w:szCs w:val="22"/>
                <w:lang w:val="fr-FR"/>
              </w:rPr>
              <w:t>Tratat</w:t>
            </w:r>
            <w:proofErr w:type="spellEnd"/>
            <w:r w:rsidRPr="00803265">
              <w:rPr>
                <w:sz w:val="22"/>
                <w:szCs w:val="22"/>
                <w:lang w:val="fr-FR"/>
              </w:rPr>
              <w:t xml:space="preserve"> de </w:t>
            </w:r>
            <w:proofErr w:type="spellStart"/>
            <w:r w:rsidRPr="00803265">
              <w:rPr>
                <w:sz w:val="22"/>
                <w:szCs w:val="22"/>
                <w:lang w:val="fr-FR"/>
              </w:rPr>
              <w:t>dreptul</w:t>
            </w:r>
            <w:proofErr w:type="spellEnd"/>
            <w:r w:rsidRPr="00803265">
              <w:rPr>
                <w:sz w:val="22"/>
                <w:szCs w:val="22"/>
                <w:lang w:val="fr-FR"/>
              </w:rPr>
              <w:t xml:space="preserve"> </w:t>
            </w:r>
            <w:proofErr w:type="spellStart"/>
            <w:r w:rsidRPr="00803265">
              <w:rPr>
                <w:sz w:val="22"/>
                <w:szCs w:val="22"/>
                <w:lang w:val="fr-FR"/>
              </w:rPr>
              <w:t>familiei</w:t>
            </w:r>
            <w:proofErr w:type="spellEnd"/>
            <w:r w:rsidRPr="00803265">
              <w:rPr>
                <w:sz w:val="22"/>
                <w:szCs w:val="22"/>
                <w:lang w:val="fr-FR"/>
              </w:rPr>
              <w:t xml:space="preserve">, </w:t>
            </w:r>
            <w:proofErr w:type="spellStart"/>
            <w:r w:rsidRPr="00803265">
              <w:rPr>
                <w:sz w:val="22"/>
                <w:szCs w:val="22"/>
                <w:lang w:val="fr-FR"/>
              </w:rPr>
              <w:t>Chişinău</w:t>
            </w:r>
            <w:proofErr w:type="spellEnd"/>
            <w:r w:rsidRPr="00803265">
              <w:rPr>
                <w:sz w:val="22"/>
                <w:szCs w:val="22"/>
                <w:lang w:val="fr-FR"/>
              </w:rPr>
              <w:t xml:space="preserve">, 2005,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9. Legea nr.100 din 26.04.2001 privind Actele de stare civilă;</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10. Cebotari V., Consideraţii generale privind noţiunea şi conţinutul contractului matrimonial. // Revista Naţională de Drept. 2002. nr. 10, p. 29-31,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lastRenderedPageBreak/>
              <w:t xml:space="preserve">11. Baieş S., Roşca N., Drept civil. Partea generală. Persoana fizică şi persoana juridică, 2011;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12. Crăciunescu C., Regimurile matrimoniale, Bucureşti, 2000</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13. Lupulescu D., Dreptul de proprietate comună al soţilor, Casa de Editură şi Presă „Şansa” S.R.L., Bucureşti, 1993;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14. LEGE Nr. 140 din 14.06.2013 privind protecţia specială a copiilor aflaţi în situaţie de risc şi a copiilor separaţi de părinţi, întrat în vigoare 01.01.2014;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 xml:space="preserve">15. Lege RM a nr.99 din 28.05.2010 privind Regimul juridic al adopţiei, întrat în vigoare 30.01.2011; </w:t>
            </w:r>
          </w:p>
          <w:p w:rsidR="00D652B2" w:rsidRPr="00803265" w:rsidRDefault="00D652B2" w:rsidP="002B5514">
            <w:pPr>
              <w:pStyle w:val="ListParagraph"/>
              <w:widowControl w:val="0"/>
              <w:tabs>
                <w:tab w:val="left" w:pos="119"/>
              </w:tabs>
              <w:spacing w:line="240" w:lineRule="auto"/>
              <w:ind w:left="0"/>
              <w:jc w:val="both"/>
              <w:rPr>
                <w:spacing w:val="-4"/>
                <w:lang w:val="ro-RO"/>
              </w:rPr>
            </w:pPr>
            <w:r w:rsidRPr="00803265">
              <w:rPr>
                <w:sz w:val="22"/>
                <w:szCs w:val="22"/>
                <w:lang w:val="ro-RO"/>
              </w:rPr>
              <w:t>16. LEGE a R.M. Nr. 283 din 13.12.2012 pentru modificarea şi completarea unor acte legislative, întrat în vigoare 19.04.2013.</w:t>
            </w:r>
          </w:p>
        </w:tc>
      </w:tr>
    </w:tbl>
    <w:p w:rsidR="00072353" w:rsidRPr="00D652B2" w:rsidRDefault="00D652B2">
      <w:pPr>
        <w:rPr>
          <w:lang w:val="ro-RO"/>
        </w:rPr>
      </w:pPr>
      <w:bookmarkStart w:id="0" w:name="_GoBack"/>
      <w:bookmarkEnd w:id="0"/>
    </w:p>
    <w:sectPr w:rsidR="00072353" w:rsidRPr="00D652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77BE660"/>
    <w:multiLevelType w:val="singleLevel"/>
    <w:tmpl w:val="877BE660"/>
    <w:lvl w:ilvl="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332"/>
    <w:rsid w:val="006C1332"/>
    <w:rsid w:val="006C4D59"/>
    <w:rsid w:val="00C93278"/>
    <w:rsid w:val="00D652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1230B1-4F80-475B-99B8-5722AD96E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2B2"/>
    <w:pPr>
      <w:spacing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D652B2"/>
    <w:pPr>
      <w:spacing w:after="0" w:line="240" w:lineRule="auto"/>
    </w:pPr>
    <w:rPr>
      <w:rFonts w:ascii="Times New Roman" w:eastAsia="SimSun" w:hAnsi="Times New Roman" w:cs="Times New Roman"/>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D652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626</Words>
  <Characters>3569</Characters>
  <Application>Microsoft Office Word</Application>
  <DocSecurity>0</DocSecurity>
  <Lines>29</Lines>
  <Paragraphs>8</Paragraphs>
  <ScaleCrop>false</ScaleCrop>
  <Company>SPecialiST RePack</Company>
  <LinksUpToDate>false</LinksUpToDate>
  <CharactersWithSpaces>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Ghilimutdinov</dc:creator>
  <cp:keywords/>
  <dc:description/>
  <cp:lastModifiedBy>Nina Ghilimutdinov</cp:lastModifiedBy>
  <cp:revision>2</cp:revision>
  <dcterms:created xsi:type="dcterms:W3CDTF">2026-09-28T12:51:00Z</dcterms:created>
  <dcterms:modified xsi:type="dcterms:W3CDTF">2026-09-28T12:51:00Z</dcterms:modified>
</cp:coreProperties>
</file>