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6C3" w:rsidRDefault="005E26C3" w:rsidP="005E26C3">
      <w:pPr>
        <w:ind w:firstLine="567"/>
        <w:rPr>
          <w:b/>
          <w:caps/>
          <w:sz w:val="22"/>
          <w:szCs w:val="22"/>
          <w:lang w:val="ro-RO"/>
        </w:rPr>
      </w:pPr>
    </w:p>
    <w:p w:rsidR="005E26C3" w:rsidRPr="00B340AB" w:rsidRDefault="005E26C3" w:rsidP="005E26C3">
      <w:pPr>
        <w:pStyle w:val="Title"/>
        <w:rPr>
          <w:sz w:val="24"/>
          <w:szCs w:val="24"/>
        </w:rPr>
      </w:pPr>
      <w:r w:rsidRPr="00B340AB">
        <w:rPr>
          <w:sz w:val="24"/>
          <w:szCs w:val="24"/>
        </w:rPr>
        <w:t>FIȘA</w:t>
      </w:r>
      <w:r w:rsidRPr="00B340AB">
        <w:rPr>
          <w:spacing w:val="-16"/>
          <w:sz w:val="24"/>
          <w:szCs w:val="24"/>
        </w:rPr>
        <w:t xml:space="preserve"> </w:t>
      </w:r>
      <w:r w:rsidRPr="00B340AB">
        <w:rPr>
          <w:sz w:val="24"/>
          <w:szCs w:val="24"/>
        </w:rPr>
        <w:t>DISCIPLINEI</w:t>
      </w:r>
    </w:p>
    <w:p w:rsidR="005E26C3" w:rsidRPr="00B340AB" w:rsidRDefault="005E26C3" w:rsidP="005E26C3">
      <w:pPr>
        <w:pStyle w:val="BodyText"/>
        <w:spacing w:before="68"/>
        <w:ind w:left="1169" w:right="267"/>
        <w:jc w:val="right"/>
        <w:rPr>
          <w:spacing w:val="-47"/>
          <w:sz w:val="24"/>
          <w:szCs w:val="24"/>
        </w:rPr>
      </w:pPr>
      <w:r w:rsidRPr="00B340AB">
        <w:rPr>
          <w:sz w:val="24"/>
          <w:szCs w:val="24"/>
        </w:rPr>
        <w:t>Aprobat:</w:t>
      </w:r>
      <w:r w:rsidRPr="00B340AB">
        <w:rPr>
          <w:spacing w:val="-47"/>
          <w:sz w:val="24"/>
          <w:szCs w:val="24"/>
        </w:rPr>
        <w:t xml:space="preserve">  </w:t>
      </w:r>
    </w:p>
    <w:p w:rsidR="005E26C3" w:rsidRDefault="005E26C3" w:rsidP="005E26C3">
      <w:pPr>
        <w:pStyle w:val="BodyText"/>
        <w:spacing w:before="68"/>
        <w:ind w:left="1169" w:right="267"/>
        <w:jc w:val="right"/>
        <w:rPr>
          <w:spacing w:val="1"/>
          <w:sz w:val="24"/>
          <w:szCs w:val="24"/>
        </w:rPr>
      </w:pPr>
      <w:r w:rsidRPr="00B340AB">
        <w:rPr>
          <w:sz w:val="24"/>
          <w:szCs w:val="24"/>
        </w:rPr>
        <w:t>Consiliul</w:t>
      </w:r>
      <w:r w:rsidRPr="00B340AB">
        <w:rPr>
          <w:spacing w:val="6"/>
          <w:sz w:val="24"/>
          <w:szCs w:val="24"/>
        </w:rPr>
        <w:t xml:space="preserve"> </w:t>
      </w:r>
      <w:r w:rsidRPr="00B340AB">
        <w:rPr>
          <w:sz w:val="24"/>
          <w:szCs w:val="24"/>
        </w:rPr>
        <w:t>Științific al USM</w:t>
      </w:r>
      <w:r w:rsidRPr="00B340AB">
        <w:rPr>
          <w:spacing w:val="1"/>
          <w:sz w:val="24"/>
          <w:szCs w:val="24"/>
        </w:rPr>
        <w:t xml:space="preserve"> </w:t>
      </w:r>
    </w:p>
    <w:p w:rsidR="005E26C3" w:rsidRPr="00B340AB" w:rsidRDefault="005E26C3" w:rsidP="005E26C3">
      <w:pPr>
        <w:pStyle w:val="BodyText"/>
        <w:spacing w:before="68"/>
        <w:ind w:left="1169" w:right="267"/>
        <w:jc w:val="right"/>
        <w:rPr>
          <w:sz w:val="24"/>
          <w:szCs w:val="24"/>
        </w:rPr>
      </w:pPr>
      <w:r w:rsidRPr="00B340AB">
        <w:rPr>
          <w:sz w:val="24"/>
          <w:szCs w:val="24"/>
        </w:rPr>
        <w:t>Proces</w:t>
      </w:r>
      <w:r w:rsidRPr="00B340AB">
        <w:rPr>
          <w:spacing w:val="-3"/>
          <w:sz w:val="24"/>
          <w:szCs w:val="24"/>
        </w:rPr>
        <w:t xml:space="preserve"> </w:t>
      </w:r>
      <w:r w:rsidRPr="00B340AB">
        <w:rPr>
          <w:sz w:val="24"/>
          <w:szCs w:val="24"/>
        </w:rPr>
        <w:t>verbal</w:t>
      </w:r>
      <w:r w:rsidRPr="00B340AB">
        <w:rPr>
          <w:spacing w:val="-3"/>
          <w:sz w:val="24"/>
          <w:szCs w:val="24"/>
        </w:rPr>
        <w:t xml:space="preserve"> </w:t>
      </w:r>
      <w:r w:rsidRPr="00B340AB">
        <w:rPr>
          <w:sz w:val="24"/>
          <w:szCs w:val="24"/>
        </w:rPr>
        <w:t>nr.</w:t>
      </w:r>
      <w:r w:rsidRPr="00B340AB">
        <w:rPr>
          <w:spacing w:val="1"/>
          <w:sz w:val="24"/>
          <w:szCs w:val="24"/>
        </w:rPr>
        <w:t xml:space="preserve"> </w:t>
      </w:r>
      <w:r>
        <w:rPr>
          <w:sz w:val="24"/>
          <w:szCs w:val="24"/>
        </w:rPr>
        <w:t>2</w:t>
      </w:r>
      <w:r w:rsidRPr="00B340AB">
        <w:rPr>
          <w:sz w:val="24"/>
          <w:szCs w:val="24"/>
        </w:rPr>
        <w:t xml:space="preserve"> din</w:t>
      </w:r>
      <w:r w:rsidRPr="00B340AB">
        <w:rPr>
          <w:spacing w:val="-2"/>
          <w:sz w:val="24"/>
          <w:szCs w:val="24"/>
        </w:rPr>
        <w:t xml:space="preserve"> </w:t>
      </w:r>
      <w:r>
        <w:rPr>
          <w:sz w:val="24"/>
          <w:szCs w:val="24"/>
        </w:rPr>
        <w:t>12.11.20</w:t>
      </w:r>
    </w:p>
    <w:p w:rsidR="005E26C3" w:rsidRDefault="005E26C3" w:rsidP="005E26C3">
      <w:pPr>
        <w:ind w:firstLine="567"/>
        <w:jc w:val="center"/>
        <w:rPr>
          <w:b/>
          <w:caps/>
          <w:sz w:val="22"/>
          <w:szCs w:val="22"/>
          <w:lang w:val="ro-RO"/>
        </w:rPr>
      </w:pPr>
    </w:p>
    <w:p w:rsidR="005E26C3" w:rsidRDefault="005E26C3" w:rsidP="005E26C3">
      <w:pPr>
        <w:ind w:firstLine="567"/>
        <w:jc w:val="center"/>
        <w:rPr>
          <w:b/>
          <w:caps/>
          <w:sz w:val="22"/>
          <w:szCs w:val="22"/>
          <w:lang w:val="ro-RO"/>
        </w:rPr>
      </w:pPr>
    </w:p>
    <w:tbl>
      <w:tblPr>
        <w:tblStyle w:val="TableNormal1"/>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95"/>
        <w:gridCol w:w="777"/>
        <w:gridCol w:w="309"/>
        <w:gridCol w:w="1431"/>
        <w:gridCol w:w="2078"/>
        <w:gridCol w:w="1162"/>
        <w:gridCol w:w="2004"/>
      </w:tblGrid>
      <w:tr w:rsidR="005E26C3" w:rsidRPr="00612C9E" w:rsidTr="005A74EC">
        <w:trPr>
          <w:trHeight w:val="400"/>
        </w:trPr>
        <w:tc>
          <w:tcPr>
            <w:tcW w:w="2372" w:type="dxa"/>
            <w:gridSpan w:val="2"/>
          </w:tcPr>
          <w:p w:rsidR="005E26C3" w:rsidRPr="00B340AB" w:rsidRDefault="005E26C3" w:rsidP="005A74EC">
            <w:pPr>
              <w:pStyle w:val="TableParagraph"/>
              <w:spacing w:line="225" w:lineRule="exact"/>
              <w:ind w:left="107"/>
              <w:jc w:val="center"/>
              <w:rPr>
                <w:sz w:val="24"/>
                <w:szCs w:val="24"/>
              </w:rPr>
            </w:pPr>
            <w:r w:rsidRPr="00B340AB">
              <w:rPr>
                <w:sz w:val="24"/>
                <w:szCs w:val="24"/>
              </w:rPr>
              <w:t>Denumirea</w:t>
            </w:r>
            <w:r w:rsidRPr="00B340AB">
              <w:rPr>
                <w:spacing w:val="-4"/>
                <w:sz w:val="24"/>
                <w:szCs w:val="24"/>
              </w:rPr>
              <w:t xml:space="preserve"> </w:t>
            </w:r>
            <w:r w:rsidRPr="00B340AB">
              <w:rPr>
                <w:sz w:val="24"/>
                <w:szCs w:val="24"/>
              </w:rPr>
              <w:t>disciplinei</w:t>
            </w:r>
          </w:p>
        </w:tc>
        <w:tc>
          <w:tcPr>
            <w:tcW w:w="6984" w:type="dxa"/>
            <w:gridSpan w:val="5"/>
          </w:tcPr>
          <w:p w:rsidR="005E26C3" w:rsidRPr="00612C9E" w:rsidRDefault="005E26C3" w:rsidP="005A74EC">
            <w:pPr>
              <w:widowControl/>
              <w:autoSpaceDE/>
              <w:autoSpaceDN/>
              <w:jc w:val="center"/>
              <w:rPr>
                <w:b/>
                <w:lang w:val="pt-PT"/>
              </w:rPr>
            </w:pPr>
            <w:r w:rsidRPr="005E26C3">
              <w:rPr>
                <w:b/>
                <w:bCs/>
                <w:lang w:val="ro-RO"/>
              </w:rPr>
              <w:t>Metamorfoza statului contemporan</w:t>
            </w:r>
          </w:p>
        </w:tc>
      </w:tr>
      <w:tr w:rsidR="005E26C3" w:rsidRPr="00612C9E" w:rsidTr="005A74EC">
        <w:trPr>
          <w:trHeight w:val="355"/>
        </w:trPr>
        <w:tc>
          <w:tcPr>
            <w:tcW w:w="2372" w:type="dxa"/>
            <w:gridSpan w:val="2"/>
          </w:tcPr>
          <w:p w:rsidR="005E26C3" w:rsidRPr="00B340AB" w:rsidRDefault="005E26C3" w:rsidP="005A74EC">
            <w:pPr>
              <w:pStyle w:val="TableParagraph"/>
              <w:spacing w:line="225" w:lineRule="exact"/>
              <w:ind w:left="107"/>
              <w:rPr>
                <w:sz w:val="24"/>
                <w:szCs w:val="24"/>
              </w:rPr>
            </w:pPr>
            <w:r w:rsidRPr="00B340AB">
              <w:rPr>
                <w:sz w:val="24"/>
                <w:szCs w:val="24"/>
              </w:rPr>
              <w:t>Titularul</w:t>
            </w:r>
            <w:r w:rsidRPr="00B340AB">
              <w:rPr>
                <w:spacing w:val="-3"/>
                <w:sz w:val="24"/>
                <w:szCs w:val="24"/>
              </w:rPr>
              <w:t xml:space="preserve"> </w:t>
            </w:r>
            <w:r w:rsidRPr="00B340AB">
              <w:rPr>
                <w:sz w:val="24"/>
                <w:szCs w:val="24"/>
              </w:rPr>
              <w:t>disciplinei</w:t>
            </w:r>
          </w:p>
        </w:tc>
        <w:tc>
          <w:tcPr>
            <w:tcW w:w="6984" w:type="dxa"/>
            <w:gridSpan w:val="5"/>
          </w:tcPr>
          <w:p w:rsidR="005E26C3" w:rsidRPr="00612C9E" w:rsidRDefault="005E26C3" w:rsidP="005A74EC">
            <w:pPr>
              <w:pStyle w:val="TableParagraph"/>
              <w:ind w:left="108"/>
              <w:rPr>
                <w:b/>
                <w:sz w:val="24"/>
                <w:szCs w:val="24"/>
              </w:rPr>
            </w:pPr>
            <w:r w:rsidRPr="005E26C3">
              <w:rPr>
                <w:b/>
                <w:sz w:val="24"/>
                <w:szCs w:val="24"/>
              </w:rPr>
              <w:t>Guceac Ion, academician</w:t>
            </w:r>
            <w:r>
              <w:rPr>
                <w:b/>
                <w:sz w:val="24"/>
                <w:szCs w:val="24"/>
              </w:rPr>
              <w:t>, dr. hab. în drept, prof univ.</w:t>
            </w:r>
          </w:p>
        </w:tc>
      </w:tr>
      <w:tr w:rsidR="005E26C3" w:rsidRPr="00A6081F" w:rsidTr="005A74EC">
        <w:trPr>
          <w:trHeight w:val="397"/>
        </w:trPr>
        <w:tc>
          <w:tcPr>
            <w:tcW w:w="9356" w:type="dxa"/>
            <w:gridSpan w:val="7"/>
          </w:tcPr>
          <w:p w:rsidR="005E26C3" w:rsidRPr="00B340AB" w:rsidRDefault="005E26C3" w:rsidP="005A74EC">
            <w:pPr>
              <w:rPr>
                <w:b/>
                <w:bCs/>
                <w:lang w:val="ro-RO"/>
              </w:rPr>
            </w:pPr>
            <w:r w:rsidRPr="00B340AB">
              <w:rPr>
                <w:b/>
                <w:bCs/>
                <w:lang w:val="ro-RO"/>
              </w:rPr>
              <w:t>Ciclul III, Doctorat</w:t>
            </w:r>
          </w:p>
          <w:p w:rsidR="005E26C3" w:rsidRDefault="005E26C3" w:rsidP="005A74EC">
            <w:pPr>
              <w:rPr>
                <w:rFonts w:eastAsia="Calibri"/>
                <w:b/>
                <w:bCs/>
                <w:noProof/>
                <w:color w:val="000000" w:themeColor="text1"/>
                <w:lang w:val="ro-RO"/>
              </w:rPr>
            </w:pPr>
            <w:r w:rsidRPr="00612C9E">
              <w:rPr>
                <w:rFonts w:eastAsia="Calibri"/>
                <w:b/>
                <w:bCs/>
                <w:noProof/>
                <w:color w:val="000000" w:themeColor="text1"/>
                <w:lang w:val="ro-RO"/>
              </w:rPr>
              <w:t>Programul de studii – 551 Teoria generala a dreptului</w:t>
            </w:r>
          </w:p>
          <w:p w:rsidR="005E26C3" w:rsidRPr="00B340AB" w:rsidRDefault="005E26C3" w:rsidP="005A74EC">
            <w:pPr>
              <w:rPr>
                <w:b/>
                <w:bCs/>
                <w:lang w:val="ro-RO"/>
              </w:rPr>
            </w:pPr>
            <w:r w:rsidRPr="00B340AB">
              <w:rPr>
                <w:b/>
                <w:bCs/>
                <w:lang w:val="ro-RO"/>
              </w:rPr>
              <w:t>Anul</w:t>
            </w:r>
            <w:r>
              <w:rPr>
                <w:b/>
                <w:bCs/>
                <w:lang w:val="ro-RO"/>
              </w:rPr>
              <w:t xml:space="preserve"> de studii: Anul I, semestrul I</w:t>
            </w:r>
          </w:p>
          <w:p w:rsidR="005E26C3" w:rsidRPr="00A6081F" w:rsidRDefault="005E26C3" w:rsidP="005A74EC">
            <w:pPr>
              <w:pStyle w:val="TableParagraph"/>
              <w:ind w:left="0"/>
              <w:rPr>
                <w:b/>
                <w:sz w:val="24"/>
                <w:szCs w:val="24"/>
                <w:lang w:val="fr-FR"/>
              </w:rPr>
            </w:pPr>
            <w:r w:rsidRPr="00B340AB">
              <w:rPr>
                <w:b/>
                <w:bCs/>
                <w:sz w:val="24"/>
                <w:szCs w:val="24"/>
              </w:rPr>
              <w:t xml:space="preserve">Codul disciplinei: </w:t>
            </w:r>
            <w:r w:rsidR="00CA2390" w:rsidRPr="00CA2390">
              <w:rPr>
                <w:b/>
                <w:bCs/>
                <w:sz w:val="24"/>
                <w:szCs w:val="24"/>
              </w:rPr>
              <w:t>S.O.01</w:t>
            </w:r>
          </w:p>
        </w:tc>
      </w:tr>
      <w:tr w:rsidR="005E26C3" w:rsidRPr="00B340AB" w:rsidTr="005A74EC">
        <w:trPr>
          <w:trHeight w:val="286"/>
        </w:trPr>
        <w:tc>
          <w:tcPr>
            <w:tcW w:w="6190" w:type="dxa"/>
            <w:gridSpan w:val="5"/>
          </w:tcPr>
          <w:p w:rsidR="005E26C3" w:rsidRPr="00B340AB" w:rsidRDefault="005E26C3" w:rsidP="005A74EC">
            <w:pPr>
              <w:pStyle w:val="TableParagraph"/>
              <w:spacing w:line="225" w:lineRule="exact"/>
              <w:ind w:right="2886"/>
              <w:rPr>
                <w:sz w:val="24"/>
                <w:szCs w:val="24"/>
              </w:rPr>
            </w:pPr>
            <w:r w:rsidRPr="00B340AB">
              <w:rPr>
                <w:sz w:val="24"/>
                <w:szCs w:val="24"/>
              </w:rPr>
              <w:t>Numărul</w:t>
            </w:r>
            <w:r w:rsidRPr="00B340AB">
              <w:rPr>
                <w:spacing w:val="-3"/>
                <w:sz w:val="24"/>
                <w:szCs w:val="24"/>
              </w:rPr>
              <w:t xml:space="preserve"> </w:t>
            </w:r>
            <w:r w:rsidRPr="00B340AB">
              <w:rPr>
                <w:sz w:val="24"/>
                <w:szCs w:val="24"/>
              </w:rPr>
              <w:t>de</w:t>
            </w:r>
            <w:r w:rsidRPr="00B340AB">
              <w:rPr>
                <w:spacing w:val="-2"/>
                <w:sz w:val="24"/>
                <w:szCs w:val="24"/>
              </w:rPr>
              <w:t xml:space="preserve"> o</w:t>
            </w:r>
            <w:r w:rsidRPr="00B340AB">
              <w:rPr>
                <w:sz w:val="24"/>
                <w:szCs w:val="24"/>
              </w:rPr>
              <w:t>re</w:t>
            </w:r>
          </w:p>
        </w:tc>
        <w:tc>
          <w:tcPr>
            <w:tcW w:w="1162" w:type="dxa"/>
            <w:vMerge w:val="restart"/>
          </w:tcPr>
          <w:p w:rsidR="005E26C3" w:rsidRPr="00B340AB" w:rsidRDefault="005E26C3" w:rsidP="005A74EC">
            <w:pPr>
              <w:pStyle w:val="TableParagraph"/>
              <w:spacing w:before="139"/>
              <w:ind w:left="0"/>
              <w:jc w:val="center"/>
              <w:rPr>
                <w:sz w:val="24"/>
                <w:szCs w:val="24"/>
              </w:rPr>
            </w:pPr>
            <w:r w:rsidRPr="00B340AB">
              <w:rPr>
                <w:sz w:val="24"/>
                <w:szCs w:val="24"/>
              </w:rPr>
              <w:t>Nr de credite</w:t>
            </w:r>
          </w:p>
        </w:tc>
        <w:tc>
          <w:tcPr>
            <w:tcW w:w="2004" w:type="dxa"/>
            <w:vMerge w:val="restart"/>
          </w:tcPr>
          <w:p w:rsidR="005E26C3" w:rsidRPr="00B340AB" w:rsidRDefault="005E26C3" w:rsidP="005A74EC">
            <w:pPr>
              <w:pStyle w:val="TableParagraph"/>
              <w:spacing w:line="225" w:lineRule="exact"/>
              <w:ind w:left="324"/>
              <w:rPr>
                <w:sz w:val="24"/>
                <w:szCs w:val="24"/>
              </w:rPr>
            </w:pPr>
            <w:r w:rsidRPr="00B340AB">
              <w:rPr>
                <w:sz w:val="24"/>
                <w:szCs w:val="24"/>
              </w:rPr>
              <w:t>Forma</w:t>
            </w:r>
            <w:r w:rsidRPr="00B340AB">
              <w:rPr>
                <w:spacing w:val="-3"/>
                <w:sz w:val="24"/>
                <w:szCs w:val="24"/>
              </w:rPr>
              <w:t xml:space="preserve"> </w:t>
            </w:r>
            <w:r w:rsidRPr="00B340AB">
              <w:rPr>
                <w:sz w:val="24"/>
                <w:szCs w:val="24"/>
              </w:rPr>
              <w:t>de</w:t>
            </w:r>
            <w:r w:rsidRPr="00B340AB">
              <w:rPr>
                <w:spacing w:val="-2"/>
                <w:sz w:val="24"/>
                <w:szCs w:val="24"/>
              </w:rPr>
              <w:t xml:space="preserve"> </w:t>
            </w:r>
            <w:r w:rsidRPr="00B340AB">
              <w:rPr>
                <w:sz w:val="24"/>
                <w:szCs w:val="24"/>
              </w:rPr>
              <w:t>evaluare</w:t>
            </w:r>
          </w:p>
        </w:tc>
      </w:tr>
      <w:tr w:rsidR="005E26C3" w:rsidRPr="00B340AB" w:rsidTr="005A74EC">
        <w:trPr>
          <w:trHeight w:val="284"/>
        </w:trPr>
        <w:tc>
          <w:tcPr>
            <w:tcW w:w="1595" w:type="dxa"/>
          </w:tcPr>
          <w:p w:rsidR="005E26C3" w:rsidRPr="00B340AB" w:rsidRDefault="005E26C3" w:rsidP="005A74EC">
            <w:pPr>
              <w:pStyle w:val="TableParagraph"/>
              <w:spacing w:line="225" w:lineRule="exact"/>
              <w:ind w:left="142" w:right="691"/>
              <w:rPr>
                <w:sz w:val="24"/>
                <w:szCs w:val="24"/>
              </w:rPr>
            </w:pPr>
            <w:r w:rsidRPr="00B340AB">
              <w:rPr>
                <w:sz w:val="24"/>
                <w:szCs w:val="24"/>
              </w:rPr>
              <w:t>Total</w:t>
            </w:r>
          </w:p>
        </w:tc>
        <w:tc>
          <w:tcPr>
            <w:tcW w:w="1086" w:type="dxa"/>
            <w:gridSpan w:val="2"/>
          </w:tcPr>
          <w:p w:rsidR="005E26C3" w:rsidRPr="00B340AB" w:rsidRDefault="005E26C3" w:rsidP="005A74EC">
            <w:pPr>
              <w:pStyle w:val="TableParagraph"/>
              <w:spacing w:line="225" w:lineRule="exact"/>
              <w:ind w:left="111"/>
              <w:rPr>
                <w:sz w:val="24"/>
                <w:szCs w:val="24"/>
              </w:rPr>
            </w:pPr>
            <w:r w:rsidRPr="00B340AB">
              <w:rPr>
                <w:sz w:val="24"/>
                <w:szCs w:val="24"/>
              </w:rPr>
              <w:t>Prelegeri</w:t>
            </w:r>
          </w:p>
        </w:tc>
        <w:tc>
          <w:tcPr>
            <w:tcW w:w="1431" w:type="dxa"/>
          </w:tcPr>
          <w:p w:rsidR="005E26C3" w:rsidRPr="00B340AB" w:rsidRDefault="005E26C3" w:rsidP="005A74EC">
            <w:pPr>
              <w:pStyle w:val="TableParagraph"/>
              <w:spacing w:line="225" w:lineRule="exact"/>
              <w:ind w:left="0" w:right="427"/>
              <w:rPr>
                <w:sz w:val="24"/>
                <w:szCs w:val="24"/>
              </w:rPr>
            </w:pPr>
            <w:r w:rsidRPr="00B340AB">
              <w:rPr>
                <w:sz w:val="24"/>
                <w:szCs w:val="24"/>
              </w:rPr>
              <w:t>Seminare</w:t>
            </w:r>
          </w:p>
        </w:tc>
        <w:tc>
          <w:tcPr>
            <w:tcW w:w="2078" w:type="dxa"/>
          </w:tcPr>
          <w:p w:rsidR="005E26C3" w:rsidRPr="00B340AB" w:rsidRDefault="005E26C3" w:rsidP="005A74EC">
            <w:pPr>
              <w:pStyle w:val="TableParagraph"/>
              <w:spacing w:line="225" w:lineRule="exact"/>
              <w:ind w:left="0" w:right="489"/>
              <w:rPr>
                <w:sz w:val="24"/>
                <w:szCs w:val="24"/>
              </w:rPr>
            </w:pPr>
            <w:r w:rsidRPr="00B340AB">
              <w:rPr>
                <w:sz w:val="24"/>
                <w:szCs w:val="24"/>
              </w:rPr>
              <w:t>Lucrul</w:t>
            </w:r>
            <w:r w:rsidRPr="00B340AB">
              <w:rPr>
                <w:spacing w:val="-5"/>
                <w:sz w:val="24"/>
                <w:szCs w:val="24"/>
              </w:rPr>
              <w:t xml:space="preserve"> </w:t>
            </w:r>
            <w:r w:rsidRPr="00B340AB">
              <w:rPr>
                <w:sz w:val="24"/>
                <w:szCs w:val="24"/>
              </w:rPr>
              <w:t>individual</w:t>
            </w:r>
          </w:p>
        </w:tc>
        <w:tc>
          <w:tcPr>
            <w:tcW w:w="1162" w:type="dxa"/>
            <w:vMerge/>
            <w:tcBorders>
              <w:top w:val="nil"/>
            </w:tcBorders>
          </w:tcPr>
          <w:p w:rsidR="005E26C3" w:rsidRPr="00B340AB" w:rsidRDefault="005E26C3" w:rsidP="005A74EC"/>
        </w:tc>
        <w:tc>
          <w:tcPr>
            <w:tcW w:w="2004" w:type="dxa"/>
            <w:vMerge/>
            <w:tcBorders>
              <w:top w:val="nil"/>
            </w:tcBorders>
          </w:tcPr>
          <w:p w:rsidR="005E26C3" w:rsidRPr="00B340AB" w:rsidRDefault="005E26C3" w:rsidP="005A74EC"/>
        </w:tc>
      </w:tr>
      <w:tr w:rsidR="005E26C3" w:rsidRPr="00B340AB" w:rsidTr="005A74EC">
        <w:trPr>
          <w:trHeight w:val="303"/>
        </w:trPr>
        <w:tc>
          <w:tcPr>
            <w:tcW w:w="1595" w:type="dxa"/>
          </w:tcPr>
          <w:p w:rsidR="005E26C3" w:rsidRPr="00B340AB" w:rsidRDefault="005E26C3" w:rsidP="005A74EC">
            <w:pPr>
              <w:pStyle w:val="TableParagraph"/>
              <w:spacing w:line="225" w:lineRule="exact"/>
              <w:ind w:right="688"/>
              <w:rPr>
                <w:sz w:val="24"/>
                <w:szCs w:val="24"/>
              </w:rPr>
            </w:pPr>
            <w:r>
              <w:rPr>
                <w:sz w:val="24"/>
                <w:szCs w:val="24"/>
              </w:rPr>
              <w:t>240</w:t>
            </w:r>
          </w:p>
        </w:tc>
        <w:tc>
          <w:tcPr>
            <w:tcW w:w="1086" w:type="dxa"/>
            <w:gridSpan w:val="2"/>
          </w:tcPr>
          <w:p w:rsidR="005E26C3" w:rsidRPr="00B340AB" w:rsidRDefault="00520717" w:rsidP="005A74EC">
            <w:pPr>
              <w:pStyle w:val="TableParagraph"/>
              <w:spacing w:line="225" w:lineRule="exact"/>
              <w:ind w:left="9"/>
              <w:jc w:val="center"/>
              <w:rPr>
                <w:sz w:val="24"/>
                <w:szCs w:val="24"/>
              </w:rPr>
            </w:pPr>
            <w:r>
              <w:rPr>
                <w:w w:val="99"/>
                <w:sz w:val="24"/>
                <w:szCs w:val="24"/>
              </w:rPr>
              <w:t>6</w:t>
            </w:r>
            <w:bookmarkStart w:id="0" w:name="_GoBack"/>
            <w:bookmarkEnd w:id="0"/>
          </w:p>
        </w:tc>
        <w:tc>
          <w:tcPr>
            <w:tcW w:w="1431" w:type="dxa"/>
          </w:tcPr>
          <w:p w:rsidR="005E26C3" w:rsidRPr="00B340AB" w:rsidRDefault="005E26C3" w:rsidP="005A74EC">
            <w:pPr>
              <w:pStyle w:val="TableParagraph"/>
              <w:spacing w:line="225" w:lineRule="exact"/>
              <w:ind w:left="13"/>
              <w:jc w:val="center"/>
              <w:rPr>
                <w:sz w:val="24"/>
                <w:szCs w:val="24"/>
              </w:rPr>
            </w:pPr>
            <w:r>
              <w:rPr>
                <w:sz w:val="24"/>
                <w:szCs w:val="24"/>
              </w:rPr>
              <w:t>10</w:t>
            </w:r>
          </w:p>
        </w:tc>
        <w:tc>
          <w:tcPr>
            <w:tcW w:w="2078" w:type="dxa"/>
          </w:tcPr>
          <w:p w:rsidR="005E26C3" w:rsidRPr="00B340AB" w:rsidRDefault="005E26C3" w:rsidP="005A74EC">
            <w:pPr>
              <w:pStyle w:val="TableParagraph"/>
              <w:spacing w:line="225" w:lineRule="exact"/>
              <w:ind w:left="497" w:right="482"/>
              <w:jc w:val="center"/>
              <w:rPr>
                <w:sz w:val="24"/>
                <w:szCs w:val="24"/>
              </w:rPr>
            </w:pPr>
            <w:r>
              <w:rPr>
                <w:sz w:val="24"/>
                <w:szCs w:val="24"/>
              </w:rPr>
              <w:t>224</w:t>
            </w:r>
          </w:p>
        </w:tc>
        <w:tc>
          <w:tcPr>
            <w:tcW w:w="1162" w:type="dxa"/>
          </w:tcPr>
          <w:p w:rsidR="005E26C3" w:rsidRPr="00B340AB" w:rsidRDefault="005E26C3" w:rsidP="005A74EC">
            <w:pPr>
              <w:pStyle w:val="TableParagraph"/>
              <w:spacing w:line="225" w:lineRule="exact"/>
              <w:ind w:left="12"/>
              <w:jc w:val="center"/>
              <w:rPr>
                <w:sz w:val="24"/>
                <w:szCs w:val="24"/>
              </w:rPr>
            </w:pPr>
            <w:r>
              <w:rPr>
                <w:w w:val="99"/>
                <w:sz w:val="24"/>
                <w:szCs w:val="24"/>
              </w:rPr>
              <w:t>8</w:t>
            </w:r>
          </w:p>
        </w:tc>
        <w:tc>
          <w:tcPr>
            <w:tcW w:w="2004" w:type="dxa"/>
          </w:tcPr>
          <w:p w:rsidR="005E26C3" w:rsidRPr="00B340AB" w:rsidRDefault="005E26C3" w:rsidP="005A74EC">
            <w:pPr>
              <w:pStyle w:val="TableParagraph"/>
              <w:spacing w:line="225" w:lineRule="exact"/>
              <w:ind w:right="729"/>
              <w:rPr>
                <w:sz w:val="24"/>
                <w:szCs w:val="24"/>
              </w:rPr>
            </w:pPr>
            <w:r w:rsidRPr="00B340AB">
              <w:rPr>
                <w:sz w:val="24"/>
                <w:szCs w:val="24"/>
              </w:rPr>
              <w:t>Examen</w:t>
            </w:r>
          </w:p>
        </w:tc>
      </w:tr>
    </w:tbl>
    <w:p w:rsidR="005E26C3" w:rsidRPr="00CD124F" w:rsidRDefault="005E26C3" w:rsidP="005E26C3">
      <w:pPr>
        <w:rPr>
          <w:b/>
          <w:i/>
          <w:sz w:val="22"/>
          <w:szCs w:val="22"/>
          <w:lang w:val="ro-RO"/>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0"/>
        <w:gridCol w:w="7741"/>
      </w:tblGrid>
      <w:tr w:rsidR="005E26C3" w:rsidRPr="00F55A62" w:rsidTr="005A74EC">
        <w:tc>
          <w:tcPr>
            <w:tcW w:w="1610" w:type="dxa"/>
            <w:vAlign w:val="center"/>
          </w:tcPr>
          <w:p w:rsidR="005E26C3" w:rsidRPr="00F55A62" w:rsidRDefault="005E26C3" w:rsidP="005A74EC">
            <w:pPr>
              <w:jc w:val="center"/>
              <w:rPr>
                <w:b/>
                <w:sz w:val="22"/>
                <w:szCs w:val="22"/>
                <w:lang w:val="ro-RO"/>
              </w:rPr>
            </w:pPr>
            <w:r>
              <w:rPr>
                <w:b/>
                <w:sz w:val="22"/>
                <w:szCs w:val="22"/>
                <w:lang w:val="ro-RO"/>
              </w:rPr>
              <w:t>Fundamentare</w:t>
            </w:r>
          </w:p>
        </w:tc>
        <w:tc>
          <w:tcPr>
            <w:tcW w:w="7741" w:type="dxa"/>
            <w:vAlign w:val="center"/>
          </w:tcPr>
          <w:p w:rsidR="005E26C3" w:rsidRPr="005E26C3" w:rsidRDefault="005E26C3" w:rsidP="005E26C3">
            <w:pPr>
              <w:pStyle w:val="NormalWeb"/>
              <w:rPr>
                <w:lang w:val="ro-RO"/>
              </w:rPr>
            </w:pPr>
            <w:r w:rsidRPr="005E26C3">
              <w:rPr>
                <w:lang w:val="ro-RO"/>
              </w:rPr>
              <w:t>Cursul „Metamorfoza statului contemporan” își propune să analizeze transformările majore ale statului în contextul globalizării, integrării regionale și al evoluțiilor tehnologice. Necesitatea acestui curs derivă din schimbările profunde ale rolului și funcțiilor statului, care nu mai poate fi înțeles exclusiv prin paradigma clasică a suveranității absolute.</w:t>
            </w:r>
            <w:r>
              <w:rPr>
                <w:lang w:val="ro-RO"/>
              </w:rPr>
              <w:t xml:space="preserve"> </w:t>
            </w:r>
            <w:r w:rsidRPr="005E26C3">
              <w:rPr>
                <w:lang w:val="ro-RO"/>
              </w:rPr>
              <w:t>În prezent, statul se confruntă cu presiuni externe (organizații internaționale, piețe globale, drept internațional) și interne (diversitate socială, digitalizare, cerințe crescute de transparență). Aceste dinamici conduc la redefinirea relației dintre stat și cetățean, precum și la apariția unor noi forme de guvernanță.</w:t>
            </w:r>
          </w:p>
        </w:tc>
      </w:tr>
      <w:tr w:rsidR="005E26C3" w:rsidRPr="00F55A62" w:rsidTr="005E26C3">
        <w:trPr>
          <w:trHeight w:val="2423"/>
        </w:trPr>
        <w:tc>
          <w:tcPr>
            <w:tcW w:w="1610" w:type="dxa"/>
            <w:vAlign w:val="center"/>
          </w:tcPr>
          <w:p w:rsidR="005E26C3" w:rsidRPr="00F55A62" w:rsidRDefault="005E26C3" w:rsidP="005E26C3">
            <w:pPr>
              <w:rPr>
                <w:b/>
                <w:sz w:val="22"/>
                <w:szCs w:val="22"/>
                <w:lang w:val="ro-RO"/>
              </w:rPr>
            </w:pPr>
            <w:r>
              <w:rPr>
                <w:b/>
              </w:rPr>
              <w:t>Conţi</w:t>
            </w:r>
            <w:r w:rsidRPr="00B340AB">
              <w:rPr>
                <w:b/>
              </w:rPr>
              <w:t>nutul</w:t>
            </w:r>
            <w:r w:rsidRPr="00B340AB">
              <w:rPr>
                <w:b/>
                <w:spacing w:val="1"/>
              </w:rPr>
              <w:t xml:space="preserve"> </w:t>
            </w:r>
            <w:r w:rsidRPr="00B340AB">
              <w:rPr>
                <w:b/>
                <w:spacing w:val="-1"/>
              </w:rPr>
              <w:t>disciplinei</w:t>
            </w:r>
          </w:p>
        </w:tc>
        <w:tc>
          <w:tcPr>
            <w:tcW w:w="7741" w:type="dxa"/>
          </w:tcPr>
          <w:p w:rsidR="005E26C3" w:rsidRPr="005E26C3" w:rsidRDefault="005E26C3" w:rsidP="005E26C3">
            <w:pPr>
              <w:rPr>
                <w:lang w:val="pt-PT"/>
              </w:rPr>
            </w:pPr>
            <w:r>
              <w:t xml:space="preserve">Tema 1: Înțelegerea conceptului de stat și evoluția sa istorică; </w:t>
            </w:r>
          </w:p>
          <w:p w:rsidR="005E26C3" w:rsidRDefault="005E26C3" w:rsidP="005E26C3">
            <w:r>
              <w:t xml:space="preserve">Tema 2: identificarea factorilor care determină transformarea statului; </w:t>
            </w:r>
          </w:p>
          <w:p w:rsidR="005E26C3" w:rsidRDefault="005E26C3" w:rsidP="005E26C3">
            <w:r>
              <w:t xml:space="preserve">Tema 3: analiza rolului instituțiilor în noile contexte politice și economice; </w:t>
            </w:r>
          </w:p>
          <w:p w:rsidR="005E26C3" w:rsidRDefault="005E26C3" w:rsidP="005E26C3">
            <w:pPr>
              <w:jc w:val="both"/>
              <w:rPr>
                <w:sz w:val="22"/>
                <w:szCs w:val="22"/>
                <w:lang w:val="ro-RO"/>
              </w:rPr>
            </w:pPr>
            <w:r>
              <w:t>Tema 4: dezvoltarea gândirii critice asupra viitorului statului.</w:t>
            </w:r>
            <w:r w:rsidRPr="00612C9E">
              <w:rPr>
                <w:sz w:val="22"/>
                <w:szCs w:val="22"/>
                <w:lang w:val="ro-RO"/>
              </w:rPr>
              <w:t xml:space="preserve"> </w:t>
            </w:r>
          </w:p>
          <w:p w:rsidR="005E26C3" w:rsidRDefault="005E26C3" w:rsidP="005E26C3">
            <w:pPr>
              <w:jc w:val="both"/>
              <w:rPr>
                <w:sz w:val="22"/>
                <w:szCs w:val="22"/>
                <w:lang w:val="ro-RO"/>
              </w:rPr>
            </w:pPr>
            <w:r w:rsidRPr="00612C9E">
              <w:rPr>
                <w:sz w:val="22"/>
                <w:szCs w:val="22"/>
                <w:lang w:val="ro-RO"/>
              </w:rPr>
              <w:t xml:space="preserve">Tema </w:t>
            </w:r>
            <w:r>
              <w:rPr>
                <w:sz w:val="22"/>
                <w:szCs w:val="22"/>
                <w:lang w:val="ro-RO"/>
              </w:rPr>
              <w:t xml:space="preserve">5: analiza </w:t>
            </w:r>
            <w:r>
              <w:t>critică asupra fenomenelor politice și juridice contemporane</w:t>
            </w:r>
          </w:p>
          <w:p w:rsidR="005E26C3" w:rsidRPr="00612C9E" w:rsidRDefault="005E26C3" w:rsidP="005E26C3">
            <w:pPr>
              <w:rPr>
                <w:sz w:val="22"/>
                <w:szCs w:val="22"/>
                <w:lang w:val="ro-RO"/>
              </w:rPr>
            </w:pPr>
            <w:r>
              <w:rPr>
                <w:sz w:val="22"/>
                <w:szCs w:val="22"/>
                <w:lang w:val="ro-RO"/>
              </w:rPr>
              <w:t>Tema 6</w:t>
            </w:r>
            <w:r w:rsidRPr="00612C9E">
              <w:rPr>
                <w:sz w:val="22"/>
                <w:szCs w:val="22"/>
                <w:lang w:val="ro-RO"/>
              </w:rPr>
              <w:t xml:space="preserve">: </w:t>
            </w:r>
            <w:r w:rsidRPr="00612C9E">
              <w:t>Argumentarea şi interpretarea materialelor cercetate. Tipuri fundamentale de argumentare.</w:t>
            </w:r>
          </w:p>
          <w:p w:rsidR="005E26C3" w:rsidRPr="00612C9E" w:rsidRDefault="005E26C3" w:rsidP="005E26C3">
            <w:pPr>
              <w:pStyle w:val="Title"/>
              <w:jc w:val="both"/>
              <w:rPr>
                <w:b w:val="0"/>
                <w:sz w:val="24"/>
                <w:szCs w:val="24"/>
              </w:rPr>
            </w:pPr>
            <w:r w:rsidRPr="00612C9E">
              <w:rPr>
                <w:b w:val="0"/>
                <w:sz w:val="24"/>
                <w:szCs w:val="24"/>
              </w:rPr>
              <w:t xml:space="preserve"> </w:t>
            </w:r>
            <w:r w:rsidRPr="00612C9E">
              <w:rPr>
                <w:b w:val="0"/>
                <w:sz w:val="22"/>
                <w:szCs w:val="22"/>
              </w:rPr>
              <w:t xml:space="preserve">Tema </w:t>
            </w:r>
            <w:r>
              <w:rPr>
                <w:b w:val="0"/>
                <w:sz w:val="22"/>
                <w:szCs w:val="22"/>
              </w:rPr>
              <w:t>7</w:t>
            </w:r>
            <w:r w:rsidRPr="00612C9E">
              <w:rPr>
                <w:b w:val="0"/>
                <w:sz w:val="22"/>
                <w:szCs w:val="22"/>
              </w:rPr>
              <w:t xml:space="preserve">: </w:t>
            </w:r>
            <w:r w:rsidRPr="00612C9E">
              <w:rPr>
                <w:b w:val="0"/>
                <w:sz w:val="24"/>
                <w:szCs w:val="24"/>
              </w:rPr>
              <w:t>Redactarea lucrării ştiinţifice juridice. Susţinerea publică a tezei.</w:t>
            </w:r>
          </w:p>
        </w:tc>
      </w:tr>
      <w:tr w:rsidR="005E26C3" w:rsidRPr="00F55A62" w:rsidTr="009C333A">
        <w:trPr>
          <w:trHeight w:val="1690"/>
        </w:trPr>
        <w:tc>
          <w:tcPr>
            <w:tcW w:w="1610" w:type="dxa"/>
            <w:vAlign w:val="center"/>
          </w:tcPr>
          <w:p w:rsidR="005E26C3" w:rsidRDefault="005E26C3" w:rsidP="005A74EC">
            <w:pPr>
              <w:jc w:val="center"/>
              <w:rPr>
                <w:b/>
                <w:sz w:val="22"/>
                <w:szCs w:val="22"/>
                <w:lang w:val="ro-RO"/>
              </w:rPr>
            </w:pPr>
            <w:r>
              <w:rPr>
                <w:b/>
              </w:rPr>
              <w:t>Biblio</w:t>
            </w:r>
            <w:r w:rsidRPr="00B340AB">
              <w:rPr>
                <w:b/>
              </w:rPr>
              <w:t>grafia</w:t>
            </w:r>
            <w:r w:rsidRPr="00B340AB">
              <w:rPr>
                <w:b/>
                <w:spacing w:val="1"/>
              </w:rPr>
              <w:t xml:space="preserve"> </w:t>
            </w:r>
            <w:r w:rsidRPr="00B340AB">
              <w:rPr>
                <w:b/>
                <w:spacing w:val="-1"/>
              </w:rPr>
              <w:t>minimală</w:t>
            </w:r>
          </w:p>
          <w:p w:rsidR="005E26C3" w:rsidRPr="00F55A62" w:rsidRDefault="005E26C3" w:rsidP="005A74EC">
            <w:pPr>
              <w:jc w:val="center"/>
              <w:rPr>
                <w:b/>
                <w:sz w:val="22"/>
                <w:szCs w:val="22"/>
                <w:lang w:val="ro-RO"/>
              </w:rPr>
            </w:pPr>
          </w:p>
        </w:tc>
        <w:tc>
          <w:tcPr>
            <w:tcW w:w="7741" w:type="dxa"/>
            <w:vAlign w:val="center"/>
          </w:tcPr>
          <w:p w:rsidR="005E26C3" w:rsidRPr="00CE7A57" w:rsidRDefault="005E26C3" w:rsidP="005A74EC">
            <w:pPr>
              <w:rPr>
                <w:b/>
                <w:sz w:val="22"/>
                <w:szCs w:val="22"/>
                <w:lang w:val="ro-RO"/>
              </w:rPr>
            </w:pPr>
            <w:r w:rsidRPr="00CE7A57">
              <w:rPr>
                <w:b/>
                <w:sz w:val="22"/>
                <w:szCs w:val="22"/>
                <w:lang w:val="ro-RO"/>
              </w:rPr>
              <w:t>Bibliografia cursului:</w:t>
            </w:r>
          </w:p>
          <w:p w:rsidR="005E26C3" w:rsidRPr="004020CE" w:rsidRDefault="005E26C3" w:rsidP="004020CE">
            <w:pPr>
              <w:pStyle w:val="ListParagraph"/>
              <w:numPr>
                <w:ilvl w:val="0"/>
                <w:numId w:val="7"/>
              </w:numPr>
              <w:ind w:left="544"/>
              <w:rPr>
                <w:lang w:val="en-US"/>
              </w:rPr>
            </w:pPr>
            <w:r w:rsidRPr="004020CE">
              <w:rPr>
                <w:lang w:val="en-US"/>
              </w:rPr>
              <w:t xml:space="preserve">Max Weber – </w:t>
            </w:r>
            <w:r w:rsidRPr="004020CE">
              <w:rPr>
                <w:i/>
                <w:iCs/>
                <w:lang w:val="en-US"/>
              </w:rPr>
              <w:t>Economy and Society</w:t>
            </w:r>
            <w:r w:rsidRPr="004020CE">
              <w:rPr>
                <w:lang w:val="en-US"/>
              </w:rPr>
              <w:t xml:space="preserve"> </w:t>
            </w:r>
          </w:p>
          <w:p w:rsidR="005E26C3" w:rsidRPr="004020CE" w:rsidRDefault="005E26C3" w:rsidP="004020CE">
            <w:pPr>
              <w:pStyle w:val="ListParagraph"/>
              <w:numPr>
                <w:ilvl w:val="0"/>
                <w:numId w:val="7"/>
              </w:numPr>
              <w:ind w:left="544"/>
              <w:rPr>
                <w:lang w:val="fr-FR"/>
              </w:rPr>
            </w:pPr>
            <w:r w:rsidRPr="004020CE">
              <w:rPr>
                <w:lang w:val="fr-FR"/>
              </w:rPr>
              <w:t xml:space="preserve">Georg </w:t>
            </w:r>
            <w:proofErr w:type="spellStart"/>
            <w:r w:rsidRPr="004020CE">
              <w:rPr>
                <w:lang w:val="fr-FR"/>
              </w:rPr>
              <w:t>Jellinek</w:t>
            </w:r>
            <w:proofErr w:type="spellEnd"/>
            <w:r w:rsidRPr="004020CE">
              <w:rPr>
                <w:lang w:val="fr-FR"/>
              </w:rPr>
              <w:t xml:space="preserve"> – </w:t>
            </w:r>
            <w:proofErr w:type="spellStart"/>
            <w:r w:rsidRPr="004020CE">
              <w:rPr>
                <w:i/>
                <w:iCs/>
                <w:lang w:val="fr-FR"/>
              </w:rPr>
              <w:t>Teoria</w:t>
            </w:r>
            <w:proofErr w:type="spellEnd"/>
            <w:r w:rsidRPr="004020CE">
              <w:rPr>
                <w:i/>
                <w:iCs/>
                <w:lang w:val="fr-FR"/>
              </w:rPr>
              <w:t xml:space="preserve"> </w:t>
            </w:r>
            <w:proofErr w:type="spellStart"/>
            <w:r w:rsidRPr="004020CE">
              <w:rPr>
                <w:i/>
                <w:iCs/>
                <w:lang w:val="fr-FR"/>
              </w:rPr>
              <w:t>generală</w:t>
            </w:r>
            <w:proofErr w:type="spellEnd"/>
            <w:r w:rsidRPr="004020CE">
              <w:rPr>
                <w:i/>
                <w:iCs/>
                <w:lang w:val="fr-FR"/>
              </w:rPr>
              <w:t xml:space="preserve"> a </w:t>
            </w:r>
            <w:proofErr w:type="spellStart"/>
            <w:r w:rsidRPr="004020CE">
              <w:rPr>
                <w:i/>
                <w:iCs/>
                <w:lang w:val="fr-FR"/>
              </w:rPr>
              <w:t>statului</w:t>
            </w:r>
            <w:proofErr w:type="spellEnd"/>
            <w:r w:rsidRPr="004020CE">
              <w:rPr>
                <w:lang w:val="fr-FR"/>
              </w:rPr>
              <w:t xml:space="preserve"> </w:t>
            </w:r>
          </w:p>
          <w:p w:rsidR="005E26C3" w:rsidRPr="004020CE" w:rsidRDefault="005E26C3" w:rsidP="004020CE">
            <w:pPr>
              <w:pStyle w:val="EndnoteText"/>
              <w:numPr>
                <w:ilvl w:val="0"/>
                <w:numId w:val="7"/>
              </w:numPr>
              <w:tabs>
                <w:tab w:val="left" w:pos="612"/>
              </w:tabs>
              <w:spacing w:after="0"/>
              <w:ind w:left="544"/>
              <w:jc w:val="both"/>
              <w:rPr>
                <w:rFonts w:ascii="Times New Roman" w:eastAsia="Times New Roman" w:hAnsi="Times New Roman"/>
                <w:i/>
                <w:iCs/>
                <w:sz w:val="24"/>
                <w:szCs w:val="24"/>
                <w:lang w:val="fr-FR" w:eastAsia="ru-RU"/>
              </w:rPr>
            </w:pPr>
            <w:r w:rsidRPr="004020CE">
              <w:rPr>
                <w:rFonts w:ascii="Times New Roman" w:eastAsia="Times New Roman" w:hAnsi="Times New Roman"/>
                <w:sz w:val="24"/>
                <w:szCs w:val="24"/>
                <w:lang w:val="fr-FR" w:eastAsia="ru-RU"/>
              </w:rPr>
              <w:t xml:space="preserve">Jean-Jacques Rousseau – </w:t>
            </w:r>
            <w:proofErr w:type="spellStart"/>
            <w:r w:rsidRPr="004020CE">
              <w:rPr>
                <w:rFonts w:ascii="Times New Roman" w:eastAsia="Times New Roman" w:hAnsi="Times New Roman"/>
                <w:i/>
                <w:iCs/>
                <w:sz w:val="24"/>
                <w:szCs w:val="24"/>
                <w:lang w:val="fr-FR" w:eastAsia="ru-RU"/>
              </w:rPr>
              <w:t>Contractul</w:t>
            </w:r>
            <w:proofErr w:type="spellEnd"/>
            <w:r w:rsidRPr="004020CE">
              <w:rPr>
                <w:rFonts w:ascii="Times New Roman" w:eastAsia="Times New Roman" w:hAnsi="Times New Roman"/>
                <w:i/>
                <w:iCs/>
                <w:sz w:val="24"/>
                <w:szCs w:val="24"/>
                <w:lang w:val="fr-FR" w:eastAsia="ru-RU"/>
              </w:rPr>
              <w:t xml:space="preserve"> social</w:t>
            </w:r>
          </w:p>
          <w:p w:rsidR="005E26C3" w:rsidRPr="004020CE" w:rsidRDefault="005E26C3" w:rsidP="004020CE">
            <w:pPr>
              <w:pStyle w:val="ListParagraph"/>
              <w:numPr>
                <w:ilvl w:val="0"/>
                <w:numId w:val="7"/>
              </w:numPr>
              <w:ind w:left="544"/>
              <w:rPr>
                <w:lang w:val="en-US"/>
              </w:rPr>
            </w:pPr>
            <w:r w:rsidRPr="004020CE">
              <w:rPr>
                <w:lang w:val="en-US"/>
              </w:rPr>
              <w:t xml:space="preserve">David Held – </w:t>
            </w:r>
            <w:r w:rsidRPr="004020CE">
              <w:rPr>
                <w:i/>
                <w:iCs/>
                <w:lang w:val="en-US"/>
              </w:rPr>
              <w:t>Democracy and the Global Order</w:t>
            </w:r>
            <w:r w:rsidRPr="004020CE">
              <w:rPr>
                <w:lang w:val="en-US"/>
              </w:rPr>
              <w:t xml:space="preserve"> </w:t>
            </w:r>
          </w:p>
          <w:p w:rsidR="005E26C3" w:rsidRPr="004020CE" w:rsidRDefault="005E26C3" w:rsidP="004020CE">
            <w:pPr>
              <w:pStyle w:val="ListParagraph"/>
              <w:numPr>
                <w:ilvl w:val="0"/>
                <w:numId w:val="7"/>
              </w:numPr>
              <w:ind w:left="544"/>
              <w:rPr>
                <w:lang w:val="es-PE"/>
              </w:rPr>
            </w:pPr>
            <w:r w:rsidRPr="004020CE">
              <w:rPr>
                <w:lang w:val="es-PE"/>
              </w:rPr>
              <w:t xml:space="preserve">Ulrich Beck – </w:t>
            </w:r>
            <w:r w:rsidRPr="004020CE">
              <w:rPr>
                <w:i/>
                <w:iCs/>
                <w:lang w:val="es-PE"/>
              </w:rPr>
              <w:t xml:space="preserve">Ce este </w:t>
            </w:r>
            <w:proofErr w:type="spellStart"/>
            <w:r w:rsidRPr="004020CE">
              <w:rPr>
                <w:i/>
                <w:iCs/>
                <w:lang w:val="es-PE"/>
              </w:rPr>
              <w:t>globalizarea</w:t>
            </w:r>
            <w:proofErr w:type="spellEnd"/>
            <w:r w:rsidRPr="004020CE">
              <w:rPr>
                <w:i/>
                <w:iCs/>
                <w:lang w:val="es-PE"/>
              </w:rPr>
              <w:t>?</w:t>
            </w:r>
            <w:r w:rsidRPr="004020CE">
              <w:rPr>
                <w:lang w:val="es-PE"/>
              </w:rPr>
              <w:t xml:space="preserve"> </w:t>
            </w:r>
          </w:p>
          <w:p w:rsidR="005E26C3" w:rsidRPr="004020CE" w:rsidRDefault="005E26C3" w:rsidP="004020CE">
            <w:pPr>
              <w:pStyle w:val="EndnoteText"/>
              <w:numPr>
                <w:ilvl w:val="0"/>
                <w:numId w:val="7"/>
              </w:numPr>
              <w:tabs>
                <w:tab w:val="left" w:pos="612"/>
              </w:tabs>
              <w:spacing w:after="0"/>
              <w:ind w:left="544"/>
              <w:jc w:val="both"/>
              <w:rPr>
                <w:rFonts w:ascii="Times New Roman" w:eastAsia="Times New Roman" w:hAnsi="Times New Roman"/>
                <w:i/>
                <w:iCs/>
                <w:sz w:val="24"/>
                <w:szCs w:val="24"/>
                <w:lang w:val="en-US" w:eastAsia="ru-RU"/>
              </w:rPr>
            </w:pPr>
            <w:proofErr w:type="spellStart"/>
            <w:r w:rsidRPr="004020CE">
              <w:rPr>
                <w:rFonts w:ascii="Times New Roman" w:eastAsia="Times New Roman" w:hAnsi="Times New Roman"/>
                <w:sz w:val="24"/>
                <w:szCs w:val="24"/>
                <w:lang w:val="en-US" w:eastAsia="ru-RU"/>
              </w:rPr>
              <w:t>Zygmunt</w:t>
            </w:r>
            <w:proofErr w:type="spellEnd"/>
            <w:r w:rsidRPr="004020CE">
              <w:rPr>
                <w:rFonts w:ascii="Times New Roman" w:eastAsia="Times New Roman" w:hAnsi="Times New Roman"/>
                <w:sz w:val="24"/>
                <w:szCs w:val="24"/>
                <w:lang w:val="en-US" w:eastAsia="ru-RU"/>
              </w:rPr>
              <w:t xml:space="preserve"> Bauman – </w:t>
            </w:r>
            <w:r w:rsidRPr="004020CE">
              <w:rPr>
                <w:rFonts w:ascii="Times New Roman" w:eastAsia="Times New Roman" w:hAnsi="Times New Roman"/>
                <w:i/>
                <w:iCs/>
                <w:sz w:val="24"/>
                <w:szCs w:val="24"/>
                <w:lang w:val="en-US" w:eastAsia="ru-RU"/>
              </w:rPr>
              <w:t>Globalization: The Human Consequences</w:t>
            </w:r>
          </w:p>
          <w:p w:rsidR="005E26C3" w:rsidRPr="004020CE" w:rsidRDefault="005E26C3" w:rsidP="004020CE">
            <w:pPr>
              <w:pStyle w:val="ListParagraph"/>
              <w:numPr>
                <w:ilvl w:val="0"/>
                <w:numId w:val="7"/>
              </w:numPr>
              <w:ind w:left="544"/>
              <w:rPr>
                <w:lang w:val="en-US"/>
              </w:rPr>
            </w:pPr>
            <w:proofErr w:type="spellStart"/>
            <w:r w:rsidRPr="004020CE">
              <w:rPr>
                <w:lang w:val="en-US"/>
              </w:rPr>
              <w:t>Ioan</w:t>
            </w:r>
            <w:proofErr w:type="spellEnd"/>
            <w:r w:rsidRPr="004020CE">
              <w:rPr>
                <w:lang w:val="en-US"/>
              </w:rPr>
              <w:t xml:space="preserve"> </w:t>
            </w:r>
            <w:proofErr w:type="spellStart"/>
            <w:r w:rsidRPr="004020CE">
              <w:rPr>
                <w:lang w:val="en-US"/>
              </w:rPr>
              <w:t>Muraru</w:t>
            </w:r>
            <w:proofErr w:type="spellEnd"/>
            <w:r w:rsidRPr="004020CE">
              <w:rPr>
                <w:lang w:val="en-US"/>
              </w:rPr>
              <w:t xml:space="preserve">, Elena </w:t>
            </w:r>
            <w:proofErr w:type="spellStart"/>
            <w:r w:rsidRPr="004020CE">
              <w:rPr>
                <w:lang w:val="en-US"/>
              </w:rPr>
              <w:t>Simina</w:t>
            </w:r>
            <w:proofErr w:type="spellEnd"/>
            <w:r w:rsidRPr="004020CE">
              <w:rPr>
                <w:lang w:val="en-US"/>
              </w:rPr>
              <w:t xml:space="preserve"> </w:t>
            </w:r>
            <w:proofErr w:type="spellStart"/>
            <w:r w:rsidRPr="004020CE">
              <w:rPr>
                <w:lang w:val="en-US"/>
              </w:rPr>
              <w:t>Tănăsescu</w:t>
            </w:r>
            <w:proofErr w:type="spellEnd"/>
            <w:r w:rsidRPr="004020CE">
              <w:rPr>
                <w:lang w:val="en-US"/>
              </w:rPr>
              <w:t xml:space="preserve"> – </w:t>
            </w:r>
            <w:r w:rsidRPr="004020CE">
              <w:rPr>
                <w:i/>
                <w:iCs/>
                <w:lang w:val="en-US"/>
              </w:rPr>
              <w:t xml:space="preserve">Drept constituțional </w:t>
            </w:r>
            <w:proofErr w:type="spellStart"/>
            <w:r w:rsidRPr="004020CE">
              <w:rPr>
                <w:i/>
                <w:iCs/>
                <w:lang w:val="en-US"/>
              </w:rPr>
              <w:t>și</w:t>
            </w:r>
            <w:proofErr w:type="spellEnd"/>
            <w:r w:rsidRPr="004020CE">
              <w:rPr>
                <w:i/>
                <w:iCs/>
                <w:lang w:val="en-US"/>
              </w:rPr>
              <w:t xml:space="preserve"> </w:t>
            </w:r>
            <w:proofErr w:type="spellStart"/>
            <w:r w:rsidRPr="004020CE">
              <w:rPr>
                <w:i/>
                <w:iCs/>
                <w:lang w:val="en-US"/>
              </w:rPr>
              <w:t>instituții</w:t>
            </w:r>
            <w:proofErr w:type="spellEnd"/>
            <w:r w:rsidRPr="004020CE">
              <w:rPr>
                <w:i/>
                <w:iCs/>
                <w:lang w:val="en-US"/>
              </w:rPr>
              <w:t xml:space="preserve"> </w:t>
            </w:r>
            <w:proofErr w:type="spellStart"/>
            <w:r w:rsidRPr="004020CE">
              <w:rPr>
                <w:i/>
                <w:iCs/>
                <w:lang w:val="en-US"/>
              </w:rPr>
              <w:t>politice</w:t>
            </w:r>
            <w:proofErr w:type="spellEnd"/>
            <w:r w:rsidRPr="004020CE">
              <w:rPr>
                <w:lang w:val="en-US"/>
              </w:rPr>
              <w:t xml:space="preserve"> </w:t>
            </w:r>
          </w:p>
          <w:p w:rsidR="005E26C3" w:rsidRPr="004020CE" w:rsidRDefault="005E26C3" w:rsidP="004020CE">
            <w:pPr>
              <w:pStyle w:val="EndnoteText"/>
              <w:numPr>
                <w:ilvl w:val="0"/>
                <w:numId w:val="7"/>
              </w:numPr>
              <w:tabs>
                <w:tab w:val="left" w:pos="612"/>
              </w:tabs>
              <w:spacing w:after="0"/>
              <w:ind w:left="544"/>
              <w:jc w:val="both"/>
              <w:rPr>
                <w:rFonts w:ascii="Times New Roman" w:eastAsia="Times New Roman" w:hAnsi="Times New Roman"/>
                <w:i/>
                <w:iCs/>
                <w:sz w:val="24"/>
                <w:szCs w:val="24"/>
                <w:lang w:val="fr-FR" w:eastAsia="ru-RU"/>
              </w:rPr>
            </w:pPr>
            <w:proofErr w:type="spellStart"/>
            <w:r w:rsidRPr="004020CE">
              <w:rPr>
                <w:rFonts w:ascii="Times New Roman" w:eastAsia="Times New Roman" w:hAnsi="Times New Roman"/>
                <w:sz w:val="24"/>
                <w:szCs w:val="24"/>
                <w:lang w:val="fr-FR" w:eastAsia="ru-RU"/>
              </w:rPr>
              <w:t>Antonie</w:t>
            </w:r>
            <w:proofErr w:type="spellEnd"/>
            <w:r w:rsidRPr="004020CE">
              <w:rPr>
                <w:rFonts w:ascii="Times New Roman" w:eastAsia="Times New Roman" w:hAnsi="Times New Roman"/>
                <w:sz w:val="24"/>
                <w:szCs w:val="24"/>
                <w:lang w:val="fr-FR" w:eastAsia="ru-RU"/>
              </w:rPr>
              <w:t xml:space="preserve"> </w:t>
            </w:r>
            <w:proofErr w:type="spellStart"/>
            <w:r w:rsidRPr="004020CE">
              <w:rPr>
                <w:rFonts w:ascii="Times New Roman" w:eastAsia="Times New Roman" w:hAnsi="Times New Roman"/>
                <w:sz w:val="24"/>
                <w:szCs w:val="24"/>
                <w:lang w:val="fr-FR" w:eastAsia="ru-RU"/>
              </w:rPr>
              <w:t>Iorgovan</w:t>
            </w:r>
            <w:proofErr w:type="spellEnd"/>
            <w:r w:rsidRPr="004020CE">
              <w:rPr>
                <w:rFonts w:ascii="Times New Roman" w:eastAsia="Times New Roman" w:hAnsi="Times New Roman"/>
                <w:sz w:val="24"/>
                <w:szCs w:val="24"/>
                <w:lang w:val="fr-FR" w:eastAsia="ru-RU"/>
              </w:rPr>
              <w:t xml:space="preserve"> – </w:t>
            </w:r>
            <w:proofErr w:type="spellStart"/>
            <w:r w:rsidRPr="004020CE">
              <w:rPr>
                <w:rFonts w:ascii="Times New Roman" w:eastAsia="Times New Roman" w:hAnsi="Times New Roman"/>
                <w:i/>
                <w:iCs/>
                <w:sz w:val="24"/>
                <w:szCs w:val="24"/>
                <w:lang w:val="fr-FR" w:eastAsia="ru-RU"/>
              </w:rPr>
              <w:t>Tratat</w:t>
            </w:r>
            <w:proofErr w:type="spellEnd"/>
            <w:r w:rsidRPr="004020CE">
              <w:rPr>
                <w:rFonts w:ascii="Times New Roman" w:eastAsia="Times New Roman" w:hAnsi="Times New Roman"/>
                <w:i/>
                <w:iCs/>
                <w:sz w:val="24"/>
                <w:szCs w:val="24"/>
                <w:lang w:val="fr-FR" w:eastAsia="ru-RU"/>
              </w:rPr>
              <w:t xml:space="preserve"> de drept </w:t>
            </w:r>
            <w:proofErr w:type="spellStart"/>
            <w:r w:rsidRPr="004020CE">
              <w:rPr>
                <w:rFonts w:ascii="Times New Roman" w:eastAsia="Times New Roman" w:hAnsi="Times New Roman"/>
                <w:i/>
                <w:iCs/>
                <w:sz w:val="24"/>
                <w:szCs w:val="24"/>
                <w:lang w:val="fr-FR" w:eastAsia="ru-RU"/>
              </w:rPr>
              <w:t>administrativ</w:t>
            </w:r>
            <w:proofErr w:type="spellEnd"/>
          </w:p>
          <w:p w:rsidR="005E26C3" w:rsidRPr="004020CE" w:rsidRDefault="005E26C3" w:rsidP="004020CE">
            <w:pPr>
              <w:pStyle w:val="EndnoteText"/>
              <w:numPr>
                <w:ilvl w:val="0"/>
                <w:numId w:val="7"/>
              </w:numPr>
              <w:tabs>
                <w:tab w:val="left" w:pos="612"/>
              </w:tabs>
              <w:spacing w:after="0"/>
              <w:ind w:left="544"/>
              <w:jc w:val="both"/>
              <w:rPr>
                <w:rFonts w:ascii="Times New Roman" w:eastAsia="Times New Roman" w:hAnsi="Times New Roman"/>
                <w:i/>
                <w:iCs/>
                <w:sz w:val="24"/>
                <w:szCs w:val="24"/>
                <w:lang w:val="en-US" w:eastAsia="ru-RU"/>
              </w:rPr>
            </w:pPr>
            <w:r w:rsidRPr="004020CE">
              <w:rPr>
                <w:rFonts w:ascii="Times New Roman" w:hAnsi="Times New Roman"/>
                <w:sz w:val="24"/>
                <w:szCs w:val="24"/>
                <w:lang w:val="en-US"/>
              </w:rPr>
              <w:t xml:space="preserve">Tudor </w:t>
            </w:r>
            <w:proofErr w:type="spellStart"/>
            <w:r w:rsidRPr="004020CE">
              <w:rPr>
                <w:rFonts w:ascii="Times New Roman" w:hAnsi="Times New Roman"/>
                <w:sz w:val="24"/>
                <w:szCs w:val="24"/>
                <w:lang w:val="en-US"/>
              </w:rPr>
              <w:t>Drăganu</w:t>
            </w:r>
            <w:proofErr w:type="spellEnd"/>
            <w:r w:rsidRPr="004020CE">
              <w:rPr>
                <w:rFonts w:ascii="Times New Roman" w:hAnsi="Times New Roman"/>
                <w:sz w:val="24"/>
                <w:szCs w:val="24"/>
                <w:lang w:val="en-US"/>
              </w:rPr>
              <w:t xml:space="preserve"> – </w:t>
            </w:r>
            <w:proofErr w:type="spellStart"/>
            <w:r w:rsidRPr="004020CE">
              <w:rPr>
                <w:rFonts w:ascii="Times New Roman" w:hAnsi="Times New Roman"/>
                <w:sz w:val="24"/>
                <w:szCs w:val="24"/>
                <w:lang w:val="en-US"/>
              </w:rPr>
              <w:t>lucrări</w:t>
            </w:r>
            <w:proofErr w:type="spellEnd"/>
            <w:r w:rsidRPr="004020CE">
              <w:rPr>
                <w:rFonts w:ascii="Times New Roman" w:hAnsi="Times New Roman"/>
                <w:sz w:val="24"/>
                <w:szCs w:val="24"/>
                <w:lang w:val="en-US"/>
              </w:rPr>
              <w:t xml:space="preserve"> de drept constituțional</w:t>
            </w:r>
          </w:p>
          <w:p w:rsidR="005E26C3" w:rsidRPr="004020CE" w:rsidRDefault="005E26C3" w:rsidP="004020CE">
            <w:pPr>
              <w:pStyle w:val="EndnoteText"/>
              <w:numPr>
                <w:ilvl w:val="0"/>
                <w:numId w:val="7"/>
              </w:numPr>
              <w:tabs>
                <w:tab w:val="left" w:pos="612"/>
              </w:tabs>
              <w:spacing w:after="0"/>
              <w:ind w:left="544"/>
              <w:jc w:val="both"/>
              <w:rPr>
                <w:rFonts w:ascii="Times New Roman" w:eastAsia="Times New Roman" w:hAnsi="Times New Roman"/>
                <w:i/>
                <w:iCs/>
                <w:sz w:val="24"/>
                <w:szCs w:val="24"/>
                <w:lang w:val="en-US" w:eastAsia="ru-RU"/>
              </w:rPr>
            </w:pPr>
            <w:r w:rsidRPr="004020CE">
              <w:rPr>
                <w:rFonts w:ascii="Times New Roman" w:eastAsia="Times New Roman" w:hAnsi="Times New Roman"/>
                <w:iCs/>
                <w:sz w:val="24"/>
                <w:szCs w:val="24"/>
                <w:lang w:val="en-US" w:eastAsia="ru-RU"/>
              </w:rPr>
              <w:t xml:space="preserve">Lucian </w:t>
            </w:r>
            <w:proofErr w:type="spellStart"/>
            <w:r w:rsidRPr="004020CE">
              <w:rPr>
                <w:rFonts w:ascii="Times New Roman" w:eastAsia="Times New Roman" w:hAnsi="Times New Roman"/>
                <w:iCs/>
                <w:sz w:val="24"/>
                <w:szCs w:val="24"/>
                <w:lang w:val="en-US" w:eastAsia="ru-RU"/>
              </w:rPr>
              <w:t>Boia</w:t>
            </w:r>
            <w:proofErr w:type="spellEnd"/>
            <w:r w:rsidRPr="004020CE">
              <w:rPr>
                <w:rFonts w:ascii="Times New Roman" w:eastAsia="Times New Roman" w:hAnsi="Times New Roman"/>
                <w:i/>
                <w:iCs/>
                <w:sz w:val="24"/>
                <w:szCs w:val="24"/>
                <w:lang w:val="en-US" w:eastAsia="ru-RU"/>
              </w:rPr>
              <w:t xml:space="preserve"> – </w:t>
            </w:r>
            <w:proofErr w:type="spellStart"/>
            <w:r w:rsidRPr="004020CE">
              <w:rPr>
                <w:rFonts w:ascii="Times New Roman" w:eastAsia="Times New Roman" w:hAnsi="Times New Roman"/>
                <w:i/>
                <w:iCs/>
                <w:sz w:val="24"/>
                <w:szCs w:val="24"/>
                <w:lang w:val="en-US" w:eastAsia="ru-RU"/>
              </w:rPr>
              <w:t>reflecții</w:t>
            </w:r>
            <w:proofErr w:type="spellEnd"/>
            <w:r w:rsidRPr="004020CE">
              <w:rPr>
                <w:rFonts w:ascii="Times New Roman" w:eastAsia="Times New Roman" w:hAnsi="Times New Roman"/>
                <w:i/>
                <w:iCs/>
                <w:sz w:val="24"/>
                <w:szCs w:val="24"/>
                <w:lang w:val="en-US" w:eastAsia="ru-RU"/>
              </w:rPr>
              <w:t xml:space="preserve"> </w:t>
            </w:r>
            <w:proofErr w:type="spellStart"/>
            <w:r w:rsidRPr="004020CE">
              <w:rPr>
                <w:rFonts w:ascii="Times New Roman" w:eastAsia="Times New Roman" w:hAnsi="Times New Roman"/>
                <w:i/>
                <w:iCs/>
                <w:sz w:val="24"/>
                <w:szCs w:val="24"/>
                <w:lang w:val="en-US" w:eastAsia="ru-RU"/>
              </w:rPr>
              <w:t>asupra</w:t>
            </w:r>
            <w:proofErr w:type="spellEnd"/>
            <w:r w:rsidRPr="004020CE">
              <w:rPr>
                <w:rFonts w:ascii="Times New Roman" w:eastAsia="Times New Roman" w:hAnsi="Times New Roman"/>
                <w:i/>
                <w:iCs/>
                <w:sz w:val="24"/>
                <w:szCs w:val="24"/>
                <w:lang w:val="en-US" w:eastAsia="ru-RU"/>
              </w:rPr>
              <w:t xml:space="preserve"> </w:t>
            </w:r>
            <w:proofErr w:type="spellStart"/>
            <w:r w:rsidRPr="004020CE">
              <w:rPr>
                <w:rFonts w:ascii="Times New Roman" w:eastAsia="Times New Roman" w:hAnsi="Times New Roman"/>
                <w:i/>
                <w:iCs/>
                <w:sz w:val="24"/>
                <w:szCs w:val="24"/>
                <w:lang w:val="en-US" w:eastAsia="ru-RU"/>
              </w:rPr>
              <w:t>statului</w:t>
            </w:r>
            <w:proofErr w:type="spellEnd"/>
            <w:r w:rsidRPr="004020CE">
              <w:rPr>
                <w:rFonts w:ascii="Times New Roman" w:eastAsia="Times New Roman" w:hAnsi="Times New Roman"/>
                <w:i/>
                <w:iCs/>
                <w:sz w:val="24"/>
                <w:szCs w:val="24"/>
                <w:lang w:val="en-US" w:eastAsia="ru-RU"/>
              </w:rPr>
              <w:t xml:space="preserve"> </w:t>
            </w:r>
            <w:proofErr w:type="spellStart"/>
            <w:r w:rsidRPr="004020CE">
              <w:rPr>
                <w:rFonts w:ascii="Times New Roman" w:eastAsia="Times New Roman" w:hAnsi="Times New Roman"/>
                <w:i/>
                <w:iCs/>
                <w:sz w:val="24"/>
                <w:szCs w:val="24"/>
                <w:lang w:val="en-US" w:eastAsia="ru-RU"/>
              </w:rPr>
              <w:t>și</w:t>
            </w:r>
            <w:proofErr w:type="spellEnd"/>
            <w:r w:rsidRPr="004020CE">
              <w:rPr>
                <w:rFonts w:ascii="Times New Roman" w:eastAsia="Times New Roman" w:hAnsi="Times New Roman"/>
                <w:i/>
                <w:iCs/>
                <w:sz w:val="24"/>
                <w:szCs w:val="24"/>
                <w:lang w:val="en-US" w:eastAsia="ru-RU"/>
              </w:rPr>
              <w:t xml:space="preserve"> </w:t>
            </w:r>
            <w:proofErr w:type="spellStart"/>
            <w:r w:rsidRPr="004020CE">
              <w:rPr>
                <w:rFonts w:ascii="Times New Roman" w:eastAsia="Times New Roman" w:hAnsi="Times New Roman"/>
                <w:i/>
                <w:iCs/>
                <w:sz w:val="24"/>
                <w:szCs w:val="24"/>
                <w:lang w:val="en-US" w:eastAsia="ru-RU"/>
              </w:rPr>
              <w:t>societății</w:t>
            </w:r>
            <w:proofErr w:type="spellEnd"/>
          </w:p>
          <w:p w:rsidR="005E26C3" w:rsidRPr="004020CE" w:rsidRDefault="005E26C3" w:rsidP="004020CE">
            <w:pPr>
              <w:pStyle w:val="EndnoteText"/>
              <w:numPr>
                <w:ilvl w:val="0"/>
                <w:numId w:val="7"/>
              </w:numPr>
              <w:tabs>
                <w:tab w:val="left" w:pos="612"/>
              </w:tabs>
              <w:spacing w:after="0"/>
              <w:ind w:left="544"/>
              <w:jc w:val="both"/>
              <w:rPr>
                <w:rFonts w:ascii="Times New Roman" w:eastAsia="Times New Roman" w:hAnsi="Times New Roman"/>
                <w:i/>
                <w:iCs/>
                <w:sz w:val="24"/>
                <w:szCs w:val="24"/>
                <w:lang w:val="fr-FR" w:eastAsia="ru-RU"/>
              </w:rPr>
            </w:pPr>
            <w:r w:rsidRPr="004020CE">
              <w:rPr>
                <w:rFonts w:ascii="Times New Roman" w:eastAsia="Times New Roman" w:hAnsi="Times New Roman"/>
                <w:iCs/>
                <w:sz w:val="24"/>
                <w:szCs w:val="24"/>
                <w:lang w:val="fr-FR" w:eastAsia="ru-RU"/>
              </w:rPr>
              <w:t>Daniel Barbu</w:t>
            </w:r>
            <w:r w:rsidRPr="004020CE">
              <w:rPr>
                <w:rFonts w:ascii="Times New Roman" w:eastAsia="Times New Roman" w:hAnsi="Times New Roman"/>
                <w:i/>
                <w:iCs/>
                <w:sz w:val="24"/>
                <w:szCs w:val="24"/>
                <w:lang w:val="fr-FR" w:eastAsia="ru-RU"/>
              </w:rPr>
              <w:t xml:space="preserve"> – </w:t>
            </w:r>
            <w:proofErr w:type="spellStart"/>
            <w:r w:rsidRPr="004020CE">
              <w:rPr>
                <w:rFonts w:ascii="Times New Roman" w:eastAsia="Times New Roman" w:hAnsi="Times New Roman"/>
                <w:i/>
                <w:iCs/>
                <w:sz w:val="24"/>
                <w:szCs w:val="24"/>
                <w:lang w:val="fr-FR" w:eastAsia="ru-RU"/>
              </w:rPr>
              <w:t>lucrări</w:t>
            </w:r>
            <w:proofErr w:type="spellEnd"/>
            <w:r w:rsidRPr="004020CE">
              <w:rPr>
                <w:rFonts w:ascii="Times New Roman" w:eastAsia="Times New Roman" w:hAnsi="Times New Roman"/>
                <w:i/>
                <w:iCs/>
                <w:sz w:val="24"/>
                <w:szCs w:val="24"/>
                <w:lang w:val="fr-FR" w:eastAsia="ru-RU"/>
              </w:rPr>
              <w:t xml:space="preserve"> de </w:t>
            </w:r>
            <w:proofErr w:type="spellStart"/>
            <w:r w:rsidRPr="004020CE">
              <w:rPr>
                <w:rFonts w:ascii="Times New Roman" w:eastAsia="Times New Roman" w:hAnsi="Times New Roman"/>
                <w:i/>
                <w:iCs/>
                <w:sz w:val="24"/>
                <w:szCs w:val="24"/>
                <w:lang w:val="fr-FR" w:eastAsia="ru-RU"/>
              </w:rPr>
              <w:t>științe</w:t>
            </w:r>
            <w:proofErr w:type="spellEnd"/>
            <w:r w:rsidRPr="004020CE">
              <w:rPr>
                <w:rFonts w:ascii="Times New Roman" w:eastAsia="Times New Roman" w:hAnsi="Times New Roman"/>
                <w:i/>
                <w:iCs/>
                <w:sz w:val="24"/>
                <w:szCs w:val="24"/>
                <w:lang w:val="fr-FR" w:eastAsia="ru-RU"/>
              </w:rPr>
              <w:t xml:space="preserve"> </w:t>
            </w:r>
            <w:proofErr w:type="spellStart"/>
            <w:r w:rsidRPr="004020CE">
              <w:rPr>
                <w:rFonts w:ascii="Times New Roman" w:eastAsia="Times New Roman" w:hAnsi="Times New Roman"/>
                <w:i/>
                <w:iCs/>
                <w:sz w:val="24"/>
                <w:szCs w:val="24"/>
                <w:lang w:val="fr-FR" w:eastAsia="ru-RU"/>
              </w:rPr>
              <w:t>politice</w:t>
            </w:r>
            <w:proofErr w:type="spellEnd"/>
          </w:p>
          <w:p w:rsidR="00CA2390" w:rsidRDefault="005E26C3" w:rsidP="00CA2390">
            <w:pPr>
              <w:pStyle w:val="EndnoteText"/>
              <w:numPr>
                <w:ilvl w:val="0"/>
                <w:numId w:val="7"/>
              </w:numPr>
              <w:tabs>
                <w:tab w:val="left" w:pos="612"/>
              </w:tabs>
              <w:spacing w:after="0"/>
              <w:ind w:left="544"/>
              <w:jc w:val="both"/>
              <w:rPr>
                <w:rFonts w:ascii="Times New Roman" w:eastAsia="Times New Roman" w:hAnsi="Times New Roman"/>
                <w:i/>
                <w:iCs/>
                <w:sz w:val="24"/>
                <w:szCs w:val="24"/>
                <w:lang w:val="en-US" w:eastAsia="ru-RU"/>
              </w:rPr>
            </w:pPr>
            <w:r w:rsidRPr="004020CE">
              <w:rPr>
                <w:rFonts w:ascii="Times New Roman" w:eastAsia="Times New Roman" w:hAnsi="Times New Roman"/>
                <w:iCs/>
                <w:sz w:val="24"/>
                <w:szCs w:val="24"/>
                <w:lang w:val="en-US" w:eastAsia="ru-RU"/>
              </w:rPr>
              <w:t xml:space="preserve">Adrian </w:t>
            </w:r>
            <w:proofErr w:type="spellStart"/>
            <w:r w:rsidRPr="004020CE">
              <w:rPr>
                <w:rFonts w:ascii="Times New Roman" w:eastAsia="Times New Roman" w:hAnsi="Times New Roman"/>
                <w:iCs/>
                <w:sz w:val="24"/>
                <w:szCs w:val="24"/>
                <w:lang w:val="en-US" w:eastAsia="ru-RU"/>
              </w:rPr>
              <w:t>Miroiu</w:t>
            </w:r>
            <w:proofErr w:type="spellEnd"/>
            <w:r w:rsidRPr="004020CE">
              <w:rPr>
                <w:rFonts w:ascii="Times New Roman" w:eastAsia="Times New Roman" w:hAnsi="Times New Roman"/>
                <w:i/>
                <w:iCs/>
                <w:sz w:val="24"/>
                <w:szCs w:val="24"/>
                <w:lang w:val="en-US" w:eastAsia="ru-RU"/>
              </w:rPr>
              <w:t xml:space="preserve"> – </w:t>
            </w:r>
            <w:proofErr w:type="spellStart"/>
            <w:r w:rsidRPr="004020CE">
              <w:rPr>
                <w:rFonts w:ascii="Times New Roman" w:eastAsia="Times New Roman" w:hAnsi="Times New Roman"/>
                <w:i/>
                <w:iCs/>
                <w:sz w:val="24"/>
                <w:szCs w:val="24"/>
                <w:lang w:val="en-US" w:eastAsia="ru-RU"/>
              </w:rPr>
              <w:t>Introducere</w:t>
            </w:r>
            <w:proofErr w:type="spellEnd"/>
            <w:r w:rsidRPr="004020CE">
              <w:rPr>
                <w:rFonts w:ascii="Times New Roman" w:eastAsia="Times New Roman" w:hAnsi="Times New Roman"/>
                <w:i/>
                <w:iCs/>
                <w:sz w:val="24"/>
                <w:szCs w:val="24"/>
                <w:lang w:val="en-US" w:eastAsia="ru-RU"/>
              </w:rPr>
              <w:t xml:space="preserve"> </w:t>
            </w:r>
            <w:proofErr w:type="spellStart"/>
            <w:r w:rsidRPr="004020CE">
              <w:rPr>
                <w:rFonts w:ascii="Times New Roman" w:eastAsia="Times New Roman" w:hAnsi="Times New Roman"/>
                <w:i/>
                <w:iCs/>
                <w:sz w:val="24"/>
                <w:szCs w:val="24"/>
                <w:lang w:val="en-US" w:eastAsia="ru-RU"/>
              </w:rPr>
              <w:t>în</w:t>
            </w:r>
            <w:proofErr w:type="spellEnd"/>
            <w:r w:rsidRPr="004020CE">
              <w:rPr>
                <w:rFonts w:ascii="Times New Roman" w:eastAsia="Times New Roman" w:hAnsi="Times New Roman"/>
                <w:i/>
                <w:iCs/>
                <w:sz w:val="24"/>
                <w:szCs w:val="24"/>
                <w:lang w:val="en-US" w:eastAsia="ru-RU"/>
              </w:rPr>
              <w:t xml:space="preserve"> </w:t>
            </w:r>
            <w:proofErr w:type="spellStart"/>
            <w:r w:rsidRPr="004020CE">
              <w:rPr>
                <w:rFonts w:ascii="Times New Roman" w:eastAsia="Times New Roman" w:hAnsi="Times New Roman"/>
                <w:i/>
                <w:iCs/>
                <w:sz w:val="24"/>
                <w:szCs w:val="24"/>
                <w:lang w:val="en-US" w:eastAsia="ru-RU"/>
              </w:rPr>
              <w:t>știința</w:t>
            </w:r>
            <w:proofErr w:type="spellEnd"/>
            <w:r w:rsidRPr="004020CE">
              <w:rPr>
                <w:rFonts w:ascii="Times New Roman" w:eastAsia="Times New Roman" w:hAnsi="Times New Roman"/>
                <w:i/>
                <w:iCs/>
                <w:sz w:val="24"/>
                <w:szCs w:val="24"/>
                <w:lang w:val="en-US" w:eastAsia="ru-RU"/>
              </w:rPr>
              <w:t xml:space="preserve"> </w:t>
            </w:r>
            <w:proofErr w:type="spellStart"/>
            <w:r w:rsidRPr="004020CE">
              <w:rPr>
                <w:rFonts w:ascii="Times New Roman" w:eastAsia="Times New Roman" w:hAnsi="Times New Roman"/>
                <w:i/>
                <w:iCs/>
                <w:sz w:val="24"/>
                <w:szCs w:val="24"/>
                <w:lang w:val="en-US" w:eastAsia="ru-RU"/>
              </w:rPr>
              <w:t>politică</w:t>
            </w:r>
            <w:proofErr w:type="spellEnd"/>
          </w:p>
          <w:p w:rsidR="009C333A" w:rsidRPr="009C333A" w:rsidRDefault="00CA2390" w:rsidP="009C333A">
            <w:pPr>
              <w:pStyle w:val="EndnoteText"/>
              <w:numPr>
                <w:ilvl w:val="0"/>
                <w:numId w:val="7"/>
              </w:numPr>
              <w:tabs>
                <w:tab w:val="left" w:pos="612"/>
              </w:tabs>
              <w:spacing w:after="0"/>
              <w:ind w:left="544"/>
              <w:jc w:val="both"/>
              <w:rPr>
                <w:rFonts w:ascii="Times New Roman" w:eastAsia="Times New Roman" w:hAnsi="Times New Roman"/>
                <w:i/>
                <w:iCs/>
                <w:sz w:val="32"/>
                <w:szCs w:val="24"/>
                <w:lang w:val="en-US" w:eastAsia="ru-RU"/>
              </w:rPr>
            </w:pPr>
            <w:proofErr w:type="spellStart"/>
            <w:r w:rsidRPr="00CA2390">
              <w:rPr>
                <w:rFonts w:ascii="Times New Roman" w:hAnsi="Times New Roman"/>
                <w:iCs/>
                <w:sz w:val="24"/>
                <w:lang w:val="en-US"/>
              </w:rPr>
              <w:lastRenderedPageBreak/>
              <w:t>Guceac</w:t>
            </w:r>
            <w:proofErr w:type="spellEnd"/>
            <w:r w:rsidRPr="00CA2390">
              <w:rPr>
                <w:rFonts w:ascii="Times New Roman" w:hAnsi="Times New Roman"/>
                <w:iCs/>
                <w:sz w:val="24"/>
                <w:lang w:val="en-US"/>
              </w:rPr>
              <w:t xml:space="preserve"> </w:t>
            </w:r>
            <w:proofErr w:type="gramStart"/>
            <w:r w:rsidRPr="00CA2390">
              <w:rPr>
                <w:rFonts w:ascii="Times New Roman" w:hAnsi="Times New Roman"/>
                <w:iCs/>
                <w:sz w:val="24"/>
                <w:lang w:val="en-US"/>
              </w:rPr>
              <w:t>Ion</w:t>
            </w:r>
            <w:r w:rsidRPr="00CA2390">
              <w:rPr>
                <w:rFonts w:ascii="Times New Roman" w:hAnsi="Times New Roman"/>
                <w:i/>
                <w:iCs/>
                <w:sz w:val="24"/>
                <w:lang w:val="en-US"/>
              </w:rPr>
              <w:t xml:space="preserve">  </w:t>
            </w:r>
            <w:r>
              <w:rPr>
                <w:rFonts w:ascii="Times New Roman" w:hAnsi="Times New Roman"/>
                <w:i/>
                <w:iCs/>
                <w:sz w:val="24"/>
                <w:lang w:val="en-US"/>
              </w:rPr>
              <w:t>-</w:t>
            </w:r>
            <w:proofErr w:type="gramEnd"/>
            <w:r>
              <w:rPr>
                <w:rFonts w:ascii="Times New Roman" w:hAnsi="Times New Roman"/>
                <w:i/>
                <w:iCs/>
                <w:sz w:val="24"/>
                <w:lang w:val="en-US"/>
              </w:rPr>
              <w:t xml:space="preserve"> </w:t>
            </w:r>
            <w:proofErr w:type="spellStart"/>
            <w:r w:rsidRPr="00CA2390">
              <w:rPr>
                <w:rFonts w:ascii="Times New Roman" w:hAnsi="Times New Roman"/>
                <w:i/>
                <w:iCs/>
                <w:sz w:val="24"/>
                <w:lang w:val="en-US"/>
              </w:rPr>
              <w:t>Dicţionar</w:t>
            </w:r>
            <w:proofErr w:type="spellEnd"/>
            <w:r w:rsidRPr="00CA2390">
              <w:rPr>
                <w:rFonts w:ascii="Times New Roman" w:hAnsi="Times New Roman"/>
                <w:i/>
                <w:iCs/>
                <w:sz w:val="24"/>
                <w:lang w:val="en-US"/>
              </w:rPr>
              <w:t xml:space="preserve"> </w:t>
            </w:r>
            <w:proofErr w:type="spellStart"/>
            <w:r w:rsidRPr="00CA2390">
              <w:rPr>
                <w:rFonts w:ascii="Times New Roman" w:hAnsi="Times New Roman"/>
                <w:i/>
                <w:iCs/>
                <w:sz w:val="24"/>
                <w:lang w:val="en-US"/>
              </w:rPr>
              <w:t>juridic</w:t>
            </w:r>
            <w:proofErr w:type="spellEnd"/>
            <w:r w:rsidRPr="00CA2390">
              <w:rPr>
                <w:rFonts w:ascii="Times New Roman" w:hAnsi="Times New Roman"/>
                <w:i/>
                <w:iCs/>
                <w:sz w:val="24"/>
                <w:lang w:val="en-US"/>
              </w:rPr>
              <w:t xml:space="preserve">: </w:t>
            </w:r>
            <w:proofErr w:type="spellStart"/>
            <w:r w:rsidRPr="00CA2390">
              <w:rPr>
                <w:rFonts w:ascii="Times New Roman" w:hAnsi="Times New Roman"/>
                <w:i/>
                <w:iCs/>
                <w:sz w:val="24"/>
                <w:lang w:val="en-US"/>
              </w:rPr>
              <w:t>Drepturile</w:t>
            </w:r>
            <w:proofErr w:type="spellEnd"/>
            <w:r w:rsidRPr="00CA2390">
              <w:rPr>
                <w:rFonts w:ascii="Times New Roman" w:hAnsi="Times New Roman"/>
                <w:i/>
                <w:iCs/>
                <w:sz w:val="24"/>
                <w:lang w:val="en-US"/>
              </w:rPr>
              <w:t xml:space="preserve"> </w:t>
            </w:r>
            <w:proofErr w:type="spellStart"/>
            <w:r w:rsidRPr="00CA2390">
              <w:rPr>
                <w:rFonts w:ascii="Times New Roman" w:hAnsi="Times New Roman"/>
                <w:i/>
                <w:iCs/>
                <w:sz w:val="24"/>
                <w:lang w:val="en-US"/>
              </w:rPr>
              <w:t>omului</w:t>
            </w:r>
            <w:proofErr w:type="spellEnd"/>
            <w:r w:rsidRPr="00CA2390">
              <w:rPr>
                <w:rFonts w:ascii="Times New Roman" w:hAnsi="Times New Roman"/>
                <w:i/>
                <w:iCs/>
                <w:sz w:val="24"/>
                <w:lang w:val="en-US"/>
              </w:rPr>
              <w:t xml:space="preserve"> pe </w:t>
            </w:r>
            <w:proofErr w:type="spellStart"/>
            <w:r w:rsidRPr="00CA2390">
              <w:rPr>
                <w:rFonts w:ascii="Times New Roman" w:hAnsi="Times New Roman"/>
                <w:i/>
                <w:iCs/>
                <w:sz w:val="24"/>
                <w:lang w:val="en-US"/>
              </w:rPr>
              <w:t>înţelesul</w:t>
            </w:r>
            <w:proofErr w:type="spellEnd"/>
            <w:r w:rsidRPr="00CA2390">
              <w:rPr>
                <w:rFonts w:ascii="Times New Roman" w:hAnsi="Times New Roman"/>
                <w:i/>
                <w:iCs/>
                <w:sz w:val="24"/>
                <w:lang w:val="en-US"/>
              </w:rPr>
              <w:t xml:space="preserve"> </w:t>
            </w:r>
            <w:proofErr w:type="spellStart"/>
            <w:r w:rsidRPr="00CA2390">
              <w:rPr>
                <w:rFonts w:ascii="Times New Roman" w:hAnsi="Times New Roman"/>
                <w:i/>
                <w:iCs/>
                <w:sz w:val="24"/>
                <w:lang w:val="en-US"/>
              </w:rPr>
              <w:t>tuturor</w:t>
            </w:r>
            <w:proofErr w:type="spellEnd"/>
            <w:r w:rsidRPr="00CA2390">
              <w:rPr>
                <w:rFonts w:ascii="Times New Roman" w:hAnsi="Times New Roman"/>
                <w:i/>
                <w:iCs/>
                <w:sz w:val="24"/>
                <w:lang w:val="en-US"/>
              </w:rPr>
              <w:t xml:space="preserve">. </w:t>
            </w:r>
            <w:proofErr w:type="spellStart"/>
            <w:r w:rsidRPr="00CA2390">
              <w:rPr>
                <w:rFonts w:ascii="Times New Roman" w:hAnsi="Times New Roman"/>
                <w:i/>
                <w:iCs/>
                <w:sz w:val="24"/>
                <w:lang w:val="en-US"/>
              </w:rPr>
              <w:t>Chişinău</w:t>
            </w:r>
            <w:proofErr w:type="spellEnd"/>
            <w:r w:rsidRPr="00CA2390">
              <w:rPr>
                <w:rFonts w:ascii="Times New Roman" w:hAnsi="Times New Roman"/>
                <w:i/>
                <w:iCs/>
                <w:sz w:val="24"/>
                <w:lang w:val="en-US"/>
              </w:rPr>
              <w:t xml:space="preserve">: </w:t>
            </w:r>
            <w:proofErr w:type="spellStart"/>
            <w:r w:rsidRPr="00CA2390">
              <w:rPr>
                <w:rFonts w:ascii="Times New Roman" w:hAnsi="Times New Roman"/>
                <w:i/>
                <w:iCs/>
                <w:sz w:val="24"/>
                <w:lang w:val="en-US"/>
              </w:rPr>
              <w:t>Editura</w:t>
            </w:r>
            <w:proofErr w:type="spellEnd"/>
            <w:r w:rsidRPr="00CA2390">
              <w:rPr>
                <w:rFonts w:ascii="Times New Roman" w:hAnsi="Times New Roman"/>
                <w:i/>
                <w:iCs/>
                <w:sz w:val="24"/>
                <w:lang w:val="en-US"/>
              </w:rPr>
              <w:t xml:space="preserve"> </w:t>
            </w:r>
            <w:proofErr w:type="spellStart"/>
            <w:r w:rsidRPr="00CA2390">
              <w:rPr>
                <w:rFonts w:ascii="Times New Roman" w:hAnsi="Times New Roman"/>
                <w:i/>
                <w:iCs/>
                <w:sz w:val="24"/>
                <w:lang w:val="en-US"/>
              </w:rPr>
              <w:t>Ştiinţa</w:t>
            </w:r>
            <w:proofErr w:type="spellEnd"/>
            <w:r w:rsidRPr="00CA2390">
              <w:rPr>
                <w:rFonts w:ascii="Times New Roman" w:hAnsi="Times New Roman"/>
                <w:i/>
                <w:iCs/>
                <w:sz w:val="24"/>
                <w:lang w:val="en-US"/>
              </w:rPr>
              <w:t>, 2010, 160 p. 979-9975-67-742-4</w:t>
            </w:r>
          </w:p>
          <w:p w:rsidR="00CA2390" w:rsidRPr="009C333A" w:rsidRDefault="009C333A" w:rsidP="009C333A">
            <w:pPr>
              <w:pStyle w:val="EndnoteText"/>
              <w:numPr>
                <w:ilvl w:val="0"/>
                <w:numId w:val="7"/>
              </w:numPr>
              <w:tabs>
                <w:tab w:val="left" w:pos="612"/>
              </w:tabs>
              <w:spacing w:after="0"/>
              <w:ind w:left="544"/>
              <w:jc w:val="both"/>
              <w:rPr>
                <w:rFonts w:ascii="Times New Roman" w:eastAsia="Times New Roman" w:hAnsi="Times New Roman"/>
                <w:i/>
                <w:iCs/>
                <w:sz w:val="24"/>
                <w:szCs w:val="24"/>
                <w:lang w:val="en-US" w:eastAsia="ru-RU"/>
              </w:rPr>
            </w:pPr>
            <w:r w:rsidRPr="009C333A">
              <w:rPr>
                <w:rFonts w:ascii="Times New Roman" w:hAnsi="Times New Roman"/>
                <w:i/>
                <w:iCs/>
                <w:sz w:val="24"/>
                <w:lang w:val="en-US"/>
              </w:rPr>
              <w:t xml:space="preserve">GUCEAC, I. </w:t>
            </w:r>
            <w:proofErr w:type="spellStart"/>
            <w:r w:rsidRPr="009C333A">
              <w:rPr>
                <w:rFonts w:ascii="Times New Roman" w:hAnsi="Times New Roman"/>
                <w:i/>
                <w:iCs/>
                <w:sz w:val="24"/>
                <w:lang w:val="en-US"/>
              </w:rPr>
              <w:t>Dreptul</w:t>
            </w:r>
            <w:proofErr w:type="spellEnd"/>
            <w:r w:rsidRPr="009C333A">
              <w:rPr>
                <w:rFonts w:ascii="Times New Roman" w:hAnsi="Times New Roman"/>
                <w:i/>
                <w:iCs/>
                <w:sz w:val="24"/>
                <w:lang w:val="en-US"/>
              </w:rPr>
              <w:t xml:space="preserve"> la </w:t>
            </w:r>
            <w:proofErr w:type="spellStart"/>
            <w:proofErr w:type="gramStart"/>
            <w:r w:rsidRPr="009C333A">
              <w:rPr>
                <w:rFonts w:ascii="Times New Roman" w:hAnsi="Times New Roman"/>
                <w:i/>
                <w:iCs/>
                <w:sz w:val="24"/>
                <w:lang w:val="en-US"/>
              </w:rPr>
              <w:t>apă</w:t>
            </w:r>
            <w:proofErr w:type="spellEnd"/>
            <w:proofErr w:type="gramEnd"/>
            <w:r w:rsidRPr="009C333A">
              <w:rPr>
                <w:rFonts w:ascii="Times New Roman" w:hAnsi="Times New Roman"/>
                <w:i/>
                <w:iCs/>
                <w:sz w:val="24"/>
                <w:lang w:val="en-US"/>
              </w:rPr>
              <w:t xml:space="preserve"> – un </w:t>
            </w:r>
            <w:proofErr w:type="spellStart"/>
            <w:r w:rsidRPr="009C333A">
              <w:rPr>
                <w:rFonts w:ascii="Times New Roman" w:hAnsi="Times New Roman"/>
                <w:i/>
                <w:iCs/>
                <w:sz w:val="24"/>
                <w:lang w:val="en-US"/>
              </w:rPr>
              <w:t>nou</w:t>
            </w:r>
            <w:proofErr w:type="spellEnd"/>
            <w:r w:rsidRPr="009C333A">
              <w:rPr>
                <w:rFonts w:ascii="Times New Roman" w:hAnsi="Times New Roman"/>
                <w:i/>
                <w:iCs/>
                <w:sz w:val="24"/>
                <w:lang w:val="en-US"/>
              </w:rPr>
              <w:t xml:space="preserve"> drept fundamental al </w:t>
            </w:r>
            <w:proofErr w:type="spellStart"/>
            <w:r w:rsidRPr="009C333A">
              <w:rPr>
                <w:rFonts w:ascii="Times New Roman" w:hAnsi="Times New Roman"/>
                <w:i/>
                <w:iCs/>
                <w:sz w:val="24"/>
                <w:lang w:val="en-US"/>
              </w:rPr>
              <w:t>omului</w:t>
            </w:r>
            <w:proofErr w:type="spellEnd"/>
            <w:r w:rsidRPr="009C333A">
              <w:rPr>
                <w:rFonts w:ascii="Times New Roman" w:hAnsi="Times New Roman"/>
                <w:i/>
                <w:iCs/>
                <w:sz w:val="24"/>
                <w:lang w:val="en-US"/>
              </w:rPr>
              <w:t xml:space="preserve">. </w:t>
            </w:r>
            <w:proofErr w:type="spellStart"/>
            <w:r w:rsidRPr="009C333A">
              <w:rPr>
                <w:rFonts w:ascii="Times New Roman" w:hAnsi="Times New Roman"/>
                <w:i/>
                <w:iCs/>
                <w:sz w:val="24"/>
                <w:lang w:val="en-US"/>
              </w:rPr>
              <w:t>Revista</w:t>
            </w:r>
            <w:proofErr w:type="spellEnd"/>
            <w:r w:rsidRPr="009C333A">
              <w:rPr>
                <w:rFonts w:ascii="Times New Roman" w:hAnsi="Times New Roman"/>
                <w:i/>
                <w:iCs/>
                <w:sz w:val="24"/>
                <w:lang w:val="en-US"/>
              </w:rPr>
              <w:t xml:space="preserve"> de </w:t>
            </w:r>
            <w:proofErr w:type="spellStart"/>
            <w:r w:rsidRPr="009C333A">
              <w:rPr>
                <w:rFonts w:ascii="Times New Roman" w:hAnsi="Times New Roman"/>
                <w:i/>
                <w:iCs/>
                <w:sz w:val="24"/>
                <w:lang w:val="en-US"/>
              </w:rPr>
              <w:t>știinţă</w:t>
            </w:r>
            <w:proofErr w:type="spellEnd"/>
            <w:r w:rsidRPr="009C333A">
              <w:rPr>
                <w:rFonts w:ascii="Times New Roman" w:hAnsi="Times New Roman"/>
                <w:i/>
                <w:iCs/>
                <w:sz w:val="24"/>
                <w:lang w:val="en-US"/>
              </w:rPr>
              <w:t xml:space="preserve">, </w:t>
            </w:r>
            <w:proofErr w:type="spellStart"/>
            <w:r w:rsidRPr="009C333A">
              <w:rPr>
                <w:rFonts w:ascii="Times New Roman" w:hAnsi="Times New Roman"/>
                <w:i/>
                <w:iCs/>
                <w:sz w:val="24"/>
                <w:lang w:val="en-US"/>
              </w:rPr>
              <w:t>inovare</w:t>
            </w:r>
            <w:proofErr w:type="spellEnd"/>
            <w:r w:rsidRPr="009C333A">
              <w:rPr>
                <w:rFonts w:ascii="Times New Roman" w:hAnsi="Times New Roman"/>
                <w:i/>
                <w:iCs/>
                <w:sz w:val="24"/>
                <w:lang w:val="en-US"/>
              </w:rPr>
              <w:t xml:space="preserve">, </w:t>
            </w:r>
            <w:proofErr w:type="spellStart"/>
            <w:r w:rsidRPr="009C333A">
              <w:rPr>
                <w:rFonts w:ascii="Times New Roman" w:hAnsi="Times New Roman"/>
                <w:i/>
                <w:iCs/>
                <w:sz w:val="24"/>
                <w:lang w:val="en-US"/>
              </w:rPr>
              <w:t>cultură</w:t>
            </w:r>
            <w:proofErr w:type="spellEnd"/>
            <w:r w:rsidRPr="009C333A">
              <w:rPr>
                <w:rFonts w:ascii="Times New Roman" w:hAnsi="Times New Roman"/>
                <w:i/>
                <w:iCs/>
                <w:sz w:val="24"/>
                <w:lang w:val="en-US"/>
              </w:rPr>
              <w:t xml:space="preserve"> </w:t>
            </w:r>
            <w:proofErr w:type="spellStart"/>
            <w:r w:rsidRPr="009C333A">
              <w:rPr>
                <w:rFonts w:ascii="Times New Roman" w:hAnsi="Times New Roman"/>
                <w:i/>
                <w:iCs/>
                <w:sz w:val="24"/>
                <w:lang w:val="en-US"/>
              </w:rPr>
              <w:t>şi</w:t>
            </w:r>
            <w:proofErr w:type="spellEnd"/>
            <w:r w:rsidRPr="009C333A">
              <w:rPr>
                <w:rFonts w:ascii="Times New Roman" w:hAnsi="Times New Roman"/>
                <w:i/>
                <w:iCs/>
                <w:sz w:val="24"/>
                <w:lang w:val="en-US"/>
              </w:rPr>
              <w:t xml:space="preserve"> </w:t>
            </w:r>
            <w:proofErr w:type="spellStart"/>
            <w:proofErr w:type="gramStart"/>
            <w:r w:rsidRPr="009C333A">
              <w:rPr>
                <w:rFonts w:ascii="Times New Roman" w:hAnsi="Times New Roman"/>
                <w:i/>
                <w:iCs/>
                <w:sz w:val="24"/>
                <w:lang w:val="en-US"/>
              </w:rPr>
              <w:t>artă</w:t>
            </w:r>
            <w:proofErr w:type="spellEnd"/>
            <w:r w:rsidRPr="009C333A">
              <w:rPr>
                <w:rFonts w:ascii="Times New Roman" w:hAnsi="Times New Roman"/>
                <w:i/>
                <w:iCs/>
                <w:sz w:val="24"/>
                <w:lang w:val="en-US"/>
              </w:rPr>
              <w:t xml:space="preserve">  „</w:t>
            </w:r>
            <w:proofErr w:type="spellStart"/>
            <w:proofErr w:type="gramEnd"/>
            <w:r w:rsidRPr="009C333A">
              <w:rPr>
                <w:rFonts w:ascii="Times New Roman" w:hAnsi="Times New Roman"/>
                <w:i/>
                <w:iCs/>
                <w:sz w:val="24"/>
                <w:lang w:val="en-US"/>
              </w:rPr>
              <w:t>Akademos</w:t>
            </w:r>
            <w:proofErr w:type="spellEnd"/>
            <w:r w:rsidRPr="009C333A">
              <w:rPr>
                <w:rFonts w:ascii="Times New Roman" w:hAnsi="Times New Roman"/>
                <w:i/>
                <w:iCs/>
                <w:sz w:val="24"/>
                <w:lang w:val="en-US"/>
              </w:rPr>
              <w:t xml:space="preserve">”. 2010, </w:t>
            </w:r>
            <w:proofErr w:type="spellStart"/>
            <w:r w:rsidRPr="009C333A">
              <w:rPr>
                <w:rFonts w:ascii="Times New Roman" w:hAnsi="Times New Roman"/>
                <w:i/>
                <w:iCs/>
                <w:sz w:val="24"/>
                <w:lang w:val="en-US"/>
              </w:rPr>
              <w:t>nr</w:t>
            </w:r>
            <w:proofErr w:type="spellEnd"/>
            <w:r w:rsidRPr="009C333A">
              <w:rPr>
                <w:rFonts w:ascii="Times New Roman" w:hAnsi="Times New Roman"/>
                <w:i/>
                <w:iCs/>
                <w:sz w:val="24"/>
                <w:lang w:val="en-US"/>
              </w:rPr>
              <w:t>. 3 (18), p. 39-55. ISSN 1857-0461 (cat. C)</w:t>
            </w:r>
          </w:p>
        </w:tc>
      </w:tr>
    </w:tbl>
    <w:p w:rsidR="005E26C3" w:rsidRDefault="005E26C3" w:rsidP="005E26C3"/>
    <w:p w:rsidR="00072353" w:rsidRDefault="00520717"/>
    <w:sectPr w:rsidR="00072353" w:rsidSect="00CA2390">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870FF"/>
    <w:multiLevelType w:val="hybridMultilevel"/>
    <w:tmpl w:val="C94E4DBE"/>
    <w:lvl w:ilvl="0" w:tplc="F9C219D2">
      <w:start w:val="1"/>
      <w:numFmt w:val="decimal"/>
      <w:lvlText w:val="%1."/>
      <w:lvlJc w:val="left"/>
      <w:pPr>
        <w:ind w:left="904" w:hanging="360"/>
      </w:pPr>
      <w:rPr>
        <w:i w:val="0"/>
        <w:sz w:val="24"/>
      </w:rPr>
    </w:lvl>
    <w:lvl w:ilvl="1" w:tplc="04190019" w:tentative="1">
      <w:start w:val="1"/>
      <w:numFmt w:val="lowerLetter"/>
      <w:lvlText w:val="%2."/>
      <w:lvlJc w:val="left"/>
      <w:pPr>
        <w:ind w:left="1624" w:hanging="360"/>
      </w:pPr>
    </w:lvl>
    <w:lvl w:ilvl="2" w:tplc="0419001B" w:tentative="1">
      <w:start w:val="1"/>
      <w:numFmt w:val="lowerRoman"/>
      <w:lvlText w:val="%3."/>
      <w:lvlJc w:val="right"/>
      <w:pPr>
        <w:ind w:left="2344" w:hanging="180"/>
      </w:pPr>
    </w:lvl>
    <w:lvl w:ilvl="3" w:tplc="0419000F" w:tentative="1">
      <w:start w:val="1"/>
      <w:numFmt w:val="decimal"/>
      <w:lvlText w:val="%4."/>
      <w:lvlJc w:val="left"/>
      <w:pPr>
        <w:ind w:left="3064" w:hanging="360"/>
      </w:pPr>
    </w:lvl>
    <w:lvl w:ilvl="4" w:tplc="04190019" w:tentative="1">
      <w:start w:val="1"/>
      <w:numFmt w:val="lowerLetter"/>
      <w:lvlText w:val="%5."/>
      <w:lvlJc w:val="left"/>
      <w:pPr>
        <w:ind w:left="3784" w:hanging="360"/>
      </w:pPr>
    </w:lvl>
    <w:lvl w:ilvl="5" w:tplc="0419001B" w:tentative="1">
      <w:start w:val="1"/>
      <w:numFmt w:val="lowerRoman"/>
      <w:lvlText w:val="%6."/>
      <w:lvlJc w:val="right"/>
      <w:pPr>
        <w:ind w:left="4504" w:hanging="180"/>
      </w:pPr>
    </w:lvl>
    <w:lvl w:ilvl="6" w:tplc="0419000F" w:tentative="1">
      <w:start w:val="1"/>
      <w:numFmt w:val="decimal"/>
      <w:lvlText w:val="%7."/>
      <w:lvlJc w:val="left"/>
      <w:pPr>
        <w:ind w:left="5224" w:hanging="360"/>
      </w:pPr>
    </w:lvl>
    <w:lvl w:ilvl="7" w:tplc="04190019" w:tentative="1">
      <w:start w:val="1"/>
      <w:numFmt w:val="lowerLetter"/>
      <w:lvlText w:val="%8."/>
      <w:lvlJc w:val="left"/>
      <w:pPr>
        <w:ind w:left="5944" w:hanging="360"/>
      </w:pPr>
    </w:lvl>
    <w:lvl w:ilvl="8" w:tplc="0419001B" w:tentative="1">
      <w:start w:val="1"/>
      <w:numFmt w:val="lowerRoman"/>
      <w:lvlText w:val="%9."/>
      <w:lvlJc w:val="right"/>
      <w:pPr>
        <w:ind w:left="6664" w:hanging="180"/>
      </w:pPr>
    </w:lvl>
  </w:abstractNum>
  <w:abstractNum w:abstractNumId="1" w15:restartNumberingAfterBreak="0">
    <w:nsid w:val="21BC6551"/>
    <w:multiLevelType w:val="multilevel"/>
    <w:tmpl w:val="1250D60C"/>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05C658F"/>
    <w:multiLevelType w:val="hybridMultilevel"/>
    <w:tmpl w:val="BC629ADC"/>
    <w:lvl w:ilvl="0" w:tplc="649AD1AE">
      <w:start w:val="1"/>
      <w:numFmt w:val="decimal"/>
      <w:lvlText w:val="%1."/>
      <w:lvlJc w:val="left"/>
      <w:pPr>
        <w:ind w:left="904" w:hanging="360"/>
      </w:pPr>
      <w:rPr>
        <w:i w:val="0"/>
      </w:rPr>
    </w:lvl>
    <w:lvl w:ilvl="1" w:tplc="04190019" w:tentative="1">
      <w:start w:val="1"/>
      <w:numFmt w:val="lowerLetter"/>
      <w:lvlText w:val="%2."/>
      <w:lvlJc w:val="left"/>
      <w:pPr>
        <w:ind w:left="1624" w:hanging="360"/>
      </w:pPr>
    </w:lvl>
    <w:lvl w:ilvl="2" w:tplc="0419001B" w:tentative="1">
      <w:start w:val="1"/>
      <w:numFmt w:val="lowerRoman"/>
      <w:lvlText w:val="%3."/>
      <w:lvlJc w:val="right"/>
      <w:pPr>
        <w:ind w:left="2344" w:hanging="180"/>
      </w:pPr>
    </w:lvl>
    <w:lvl w:ilvl="3" w:tplc="0419000F" w:tentative="1">
      <w:start w:val="1"/>
      <w:numFmt w:val="decimal"/>
      <w:lvlText w:val="%4."/>
      <w:lvlJc w:val="left"/>
      <w:pPr>
        <w:ind w:left="3064" w:hanging="360"/>
      </w:pPr>
    </w:lvl>
    <w:lvl w:ilvl="4" w:tplc="04190019" w:tentative="1">
      <w:start w:val="1"/>
      <w:numFmt w:val="lowerLetter"/>
      <w:lvlText w:val="%5."/>
      <w:lvlJc w:val="left"/>
      <w:pPr>
        <w:ind w:left="3784" w:hanging="360"/>
      </w:pPr>
    </w:lvl>
    <w:lvl w:ilvl="5" w:tplc="0419001B" w:tentative="1">
      <w:start w:val="1"/>
      <w:numFmt w:val="lowerRoman"/>
      <w:lvlText w:val="%6."/>
      <w:lvlJc w:val="right"/>
      <w:pPr>
        <w:ind w:left="4504" w:hanging="180"/>
      </w:pPr>
    </w:lvl>
    <w:lvl w:ilvl="6" w:tplc="0419000F" w:tentative="1">
      <w:start w:val="1"/>
      <w:numFmt w:val="decimal"/>
      <w:lvlText w:val="%7."/>
      <w:lvlJc w:val="left"/>
      <w:pPr>
        <w:ind w:left="5224" w:hanging="360"/>
      </w:pPr>
    </w:lvl>
    <w:lvl w:ilvl="7" w:tplc="04190019" w:tentative="1">
      <w:start w:val="1"/>
      <w:numFmt w:val="lowerLetter"/>
      <w:lvlText w:val="%8."/>
      <w:lvlJc w:val="left"/>
      <w:pPr>
        <w:ind w:left="5944" w:hanging="360"/>
      </w:pPr>
    </w:lvl>
    <w:lvl w:ilvl="8" w:tplc="0419001B" w:tentative="1">
      <w:start w:val="1"/>
      <w:numFmt w:val="lowerRoman"/>
      <w:lvlText w:val="%9."/>
      <w:lvlJc w:val="right"/>
      <w:pPr>
        <w:ind w:left="6664" w:hanging="180"/>
      </w:pPr>
    </w:lvl>
  </w:abstractNum>
  <w:abstractNum w:abstractNumId="3" w15:restartNumberingAfterBreak="0">
    <w:nsid w:val="40CD41BC"/>
    <w:multiLevelType w:val="hybridMultilevel"/>
    <w:tmpl w:val="358219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28A73CB"/>
    <w:multiLevelType w:val="hybridMultilevel"/>
    <w:tmpl w:val="00CE2264"/>
    <w:lvl w:ilvl="0" w:tplc="0418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9FF0CC5"/>
    <w:multiLevelType w:val="hybridMultilevel"/>
    <w:tmpl w:val="C94E4DBE"/>
    <w:lvl w:ilvl="0" w:tplc="F9C219D2">
      <w:start w:val="1"/>
      <w:numFmt w:val="decimal"/>
      <w:lvlText w:val="%1."/>
      <w:lvlJc w:val="left"/>
      <w:pPr>
        <w:ind w:left="904" w:hanging="360"/>
      </w:pPr>
      <w:rPr>
        <w:i w:val="0"/>
        <w:sz w:val="24"/>
      </w:rPr>
    </w:lvl>
    <w:lvl w:ilvl="1" w:tplc="04190019" w:tentative="1">
      <w:start w:val="1"/>
      <w:numFmt w:val="lowerLetter"/>
      <w:lvlText w:val="%2."/>
      <w:lvlJc w:val="left"/>
      <w:pPr>
        <w:ind w:left="1624" w:hanging="360"/>
      </w:pPr>
    </w:lvl>
    <w:lvl w:ilvl="2" w:tplc="0419001B" w:tentative="1">
      <w:start w:val="1"/>
      <w:numFmt w:val="lowerRoman"/>
      <w:lvlText w:val="%3."/>
      <w:lvlJc w:val="right"/>
      <w:pPr>
        <w:ind w:left="2344" w:hanging="180"/>
      </w:pPr>
    </w:lvl>
    <w:lvl w:ilvl="3" w:tplc="0419000F" w:tentative="1">
      <w:start w:val="1"/>
      <w:numFmt w:val="decimal"/>
      <w:lvlText w:val="%4."/>
      <w:lvlJc w:val="left"/>
      <w:pPr>
        <w:ind w:left="3064" w:hanging="360"/>
      </w:pPr>
    </w:lvl>
    <w:lvl w:ilvl="4" w:tplc="04190019" w:tentative="1">
      <w:start w:val="1"/>
      <w:numFmt w:val="lowerLetter"/>
      <w:lvlText w:val="%5."/>
      <w:lvlJc w:val="left"/>
      <w:pPr>
        <w:ind w:left="3784" w:hanging="360"/>
      </w:pPr>
    </w:lvl>
    <w:lvl w:ilvl="5" w:tplc="0419001B" w:tentative="1">
      <w:start w:val="1"/>
      <w:numFmt w:val="lowerRoman"/>
      <w:lvlText w:val="%6."/>
      <w:lvlJc w:val="right"/>
      <w:pPr>
        <w:ind w:left="4504" w:hanging="180"/>
      </w:pPr>
    </w:lvl>
    <w:lvl w:ilvl="6" w:tplc="0419000F" w:tentative="1">
      <w:start w:val="1"/>
      <w:numFmt w:val="decimal"/>
      <w:lvlText w:val="%7."/>
      <w:lvlJc w:val="left"/>
      <w:pPr>
        <w:ind w:left="5224" w:hanging="360"/>
      </w:pPr>
    </w:lvl>
    <w:lvl w:ilvl="7" w:tplc="04190019" w:tentative="1">
      <w:start w:val="1"/>
      <w:numFmt w:val="lowerLetter"/>
      <w:lvlText w:val="%8."/>
      <w:lvlJc w:val="left"/>
      <w:pPr>
        <w:ind w:left="5944" w:hanging="360"/>
      </w:pPr>
    </w:lvl>
    <w:lvl w:ilvl="8" w:tplc="0419001B" w:tentative="1">
      <w:start w:val="1"/>
      <w:numFmt w:val="lowerRoman"/>
      <w:lvlText w:val="%9."/>
      <w:lvlJc w:val="right"/>
      <w:pPr>
        <w:ind w:left="6664" w:hanging="180"/>
      </w:pPr>
    </w:lvl>
  </w:abstractNum>
  <w:abstractNum w:abstractNumId="6" w15:restartNumberingAfterBreak="0">
    <w:nsid w:val="56084685"/>
    <w:multiLevelType w:val="hybridMultilevel"/>
    <w:tmpl w:val="1AA45F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B9207EF"/>
    <w:multiLevelType w:val="hybridMultilevel"/>
    <w:tmpl w:val="BC629ADC"/>
    <w:lvl w:ilvl="0" w:tplc="649AD1AE">
      <w:start w:val="1"/>
      <w:numFmt w:val="decimal"/>
      <w:lvlText w:val="%1."/>
      <w:lvlJc w:val="left"/>
      <w:pPr>
        <w:ind w:left="904" w:hanging="360"/>
      </w:pPr>
      <w:rPr>
        <w:i w:val="0"/>
      </w:rPr>
    </w:lvl>
    <w:lvl w:ilvl="1" w:tplc="04190019" w:tentative="1">
      <w:start w:val="1"/>
      <w:numFmt w:val="lowerLetter"/>
      <w:lvlText w:val="%2."/>
      <w:lvlJc w:val="left"/>
      <w:pPr>
        <w:ind w:left="1624" w:hanging="360"/>
      </w:pPr>
    </w:lvl>
    <w:lvl w:ilvl="2" w:tplc="0419001B" w:tentative="1">
      <w:start w:val="1"/>
      <w:numFmt w:val="lowerRoman"/>
      <w:lvlText w:val="%3."/>
      <w:lvlJc w:val="right"/>
      <w:pPr>
        <w:ind w:left="2344" w:hanging="180"/>
      </w:pPr>
    </w:lvl>
    <w:lvl w:ilvl="3" w:tplc="0419000F" w:tentative="1">
      <w:start w:val="1"/>
      <w:numFmt w:val="decimal"/>
      <w:lvlText w:val="%4."/>
      <w:lvlJc w:val="left"/>
      <w:pPr>
        <w:ind w:left="3064" w:hanging="360"/>
      </w:pPr>
    </w:lvl>
    <w:lvl w:ilvl="4" w:tplc="04190019" w:tentative="1">
      <w:start w:val="1"/>
      <w:numFmt w:val="lowerLetter"/>
      <w:lvlText w:val="%5."/>
      <w:lvlJc w:val="left"/>
      <w:pPr>
        <w:ind w:left="3784" w:hanging="360"/>
      </w:pPr>
    </w:lvl>
    <w:lvl w:ilvl="5" w:tplc="0419001B" w:tentative="1">
      <w:start w:val="1"/>
      <w:numFmt w:val="lowerRoman"/>
      <w:lvlText w:val="%6."/>
      <w:lvlJc w:val="right"/>
      <w:pPr>
        <w:ind w:left="4504" w:hanging="180"/>
      </w:pPr>
    </w:lvl>
    <w:lvl w:ilvl="6" w:tplc="0419000F" w:tentative="1">
      <w:start w:val="1"/>
      <w:numFmt w:val="decimal"/>
      <w:lvlText w:val="%7."/>
      <w:lvlJc w:val="left"/>
      <w:pPr>
        <w:ind w:left="5224" w:hanging="360"/>
      </w:pPr>
    </w:lvl>
    <w:lvl w:ilvl="7" w:tplc="04190019" w:tentative="1">
      <w:start w:val="1"/>
      <w:numFmt w:val="lowerLetter"/>
      <w:lvlText w:val="%8."/>
      <w:lvlJc w:val="left"/>
      <w:pPr>
        <w:ind w:left="5944" w:hanging="360"/>
      </w:pPr>
    </w:lvl>
    <w:lvl w:ilvl="8" w:tplc="0419001B" w:tentative="1">
      <w:start w:val="1"/>
      <w:numFmt w:val="lowerRoman"/>
      <w:lvlText w:val="%9."/>
      <w:lvlJc w:val="right"/>
      <w:pPr>
        <w:ind w:left="6664" w:hanging="180"/>
      </w:pPr>
    </w:lvl>
  </w:abstractNum>
  <w:abstractNum w:abstractNumId="8" w15:restartNumberingAfterBreak="0">
    <w:nsid w:val="708E3E91"/>
    <w:multiLevelType w:val="hybridMultilevel"/>
    <w:tmpl w:val="6FE0431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F5110E9"/>
    <w:multiLevelType w:val="multilevel"/>
    <w:tmpl w:val="381C0302"/>
    <w:lvl w:ilvl="0">
      <w:start w:val="1"/>
      <w:numFmt w:val="decimal"/>
      <w:lvlText w:val="%1."/>
      <w:lvlJc w:val="left"/>
      <w:pPr>
        <w:tabs>
          <w:tab w:val="num" w:pos="720"/>
        </w:tabs>
        <w:ind w:left="720" w:hanging="360"/>
      </w:pPr>
      <w:rPr>
        <w:rFonts w:hint="default"/>
        <w:i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9"/>
  </w:num>
  <w:num w:numId="2">
    <w:abstractNumId w:val="4"/>
  </w:num>
  <w:num w:numId="3">
    <w:abstractNumId w:val="1"/>
  </w:num>
  <w:num w:numId="4">
    <w:abstractNumId w:val="6"/>
  </w:num>
  <w:num w:numId="5">
    <w:abstractNumId w:val="3"/>
  </w:num>
  <w:num w:numId="6">
    <w:abstractNumId w:val="8"/>
  </w:num>
  <w:num w:numId="7">
    <w:abstractNumId w:val="0"/>
  </w:num>
  <w:num w:numId="8">
    <w:abstractNumId w:val="2"/>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77D"/>
    <w:rsid w:val="0011577D"/>
    <w:rsid w:val="004020CE"/>
    <w:rsid w:val="00520717"/>
    <w:rsid w:val="005E26C3"/>
    <w:rsid w:val="006C4D59"/>
    <w:rsid w:val="009C333A"/>
    <w:rsid w:val="00C93278"/>
    <w:rsid w:val="00CA23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9ED23"/>
  <w15:chartTrackingRefBased/>
  <w15:docId w15:val="{02074EF7-4BA4-4F2F-A3CC-B423C6A0B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26C3"/>
    <w:pPr>
      <w:spacing w:after="0" w:line="240" w:lineRule="auto"/>
    </w:pPr>
    <w:rPr>
      <w:rFonts w:ascii="Times New Roman" w:eastAsia="Times New Roman" w:hAnsi="Times New Roman" w:cs="Times New Roman"/>
      <w:sz w:val="24"/>
      <w:szCs w:val="24"/>
      <w:lang w:val="ro-MD"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5E26C3"/>
    <w:pPr>
      <w:spacing w:after="200" w:line="276" w:lineRule="auto"/>
    </w:pPr>
    <w:rPr>
      <w:rFonts w:ascii="Calibri" w:eastAsia="Calibri" w:hAnsi="Calibri"/>
      <w:sz w:val="20"/>
      <w:szCs w:val="20"/>
      <w:lang w:val="ru-RU" w:eastAsia="en-US"/>
    </w:rPr>
  </w:style>
  <w:style w:type="character" w:customStyle="1" w:styleId="EndnoteTextChar">
    <w:name w:val="Endnote Text Char"/>
    <w:basedOn w:val="DefaultParagraphFont"/>
    <w:link w:val="EndnoteText"/>
    <w:rsid w:val="005E26C3"/>
    <w:rPr>
      <w:rFonts w:ascii="Calibri" w:eastAsia="Calibri" w:hAnsi="Calibri" w:cs="Times New Roman"/>
      <w:sz w:val="20"/>
      <w:szCs w:val="20"/>
    </w:rPr>
  </w:style>
  <w:style w:type="paragraph" w:customStyle="1" w:styleId="Default">
    <w:name w:val="Default"/>
    <w:rsid w:val="005E26C3"/>
    <w:pPr>
      <w:autoSpaceDE w:val="0"/>
      <w:autoSpaceDN w:val="0"/>
      <w:adjustRightInd w:val="0"/>
      <w:spacing w:after="0" w:line="240" w:lineRule="auto"/>
    </w:pPr>
    <w:rPr>
      <w:rFonts w:ascii="Bookman Old Style" w:eastAsia="Calibri" w:hAnsi="Bookman Old Style" w:cs="Bookman Old Style"/>
      <w:color w:val="000000"/>
      <w:sz w:val="24"/>
      <w:szCs w:val="24"/>
      <w:lang w:val="en-US"/>
    </w:rPr>
  </w:style>
  <w:style w:type="paragraph" w:styleId="FootnoteText">
    <w:name w:val="footnote text"/>
    <w:aliases w:val="Fußnotentext Char Caracter,Fußnotentext Char"/>
    <w:basedOn w:val="Normal"/>
    <w:link w:val="FootnoteTextChar"/>
    <w:rsid w:val="005E26C3"/>
    <w:pPr>
      <w:suppressAutoHyphens/>
      <w:autoSpaceDE w:val="0"/>
      <w:autoSpaceDN w:val="0"/>
      <w:adjustRightInd w:val="0"/>
      <w:spacing w:line="288" w:lineRule="auto"/>
      <w:textAlignment w:val="center"/>
    </w:pPr>
    <w:rPr>
      <w:rFonts w:eastAsia="Calibri"/>
      <w:color w:val="000000"/>
      <w:sz w:val="20"/>
      <w:szCs w:val="20"/>
      <w:lang w:val="en-GB" w:eastAsia="en-US"/>
    </w:rPr>
  </w:style>
  <w:style w:type="character" w:customStyle="1" w:styleId="FootnoteTextChar">
    <w:name w:val="Footnote Text Char"/>
    <w:aliases w:val="Fußnotentext Char Caracter Char,Fußnotentext Char Char"/>
    <w:basedOn w:val="DefaultParagraphFont"/>
    <w:link w:val="FootnoteText"/>
    <w:rsid w:val="005E26C3"/>
    <w:rPr>
      <w:rFonts w:ascii="Times New Roman" w:eastAsia="Calibri" w:hAnsi="Times New Roman" w:cs="Times New Roman"/>
      <w:color w:val="000000"/>
      <w:sz w:val="20"/>
      <w:szCs w:val="20"/>
      <w:lang w:val="en-GB"/>
    </w:rPr>
  </w:style>
  <w:style w:type="paragraph" w:styleId="Title">
    <w:name w:val="Title"/>
    <w:basedOn w:val="Normal"/>
    <w:link w:val="TitleChar"/>
    <w:uiPriority w:val="10"/>
    <w:qFormat/>
    <w:rsid w:val="005E26C3"/>
    <w:pPr>
      <w:jc w:val="center"/>
    </w:pPr>
    <w:rPr>
      <w:b/>
      <w:sz w:val="28"/>
      <w:szCs w:val="20"/>
      <w:lang w:val="ro-RO"/>
    </w:rPr>
  </w:style>
  <w:style w:type="character" w:customStyle="1" w:styleId="TitleChar">
    <w:name w:val="Title Char"/>
    <w:basedOn w:val="DefaultParagraphFont"/>
    <w:link w:val="Title"/>
    <w:uiPriority w:val="10"/>
    <w:rsid w:val="005E26C3"/>
    <w:rPr>
      <w:rFonts w:ascii="Times New Roman" w:eastAsia="Times New Roman" w:hAnsi="Times New Roman" w:cs="Times New Roman"/>
      <w:b/>
      <w:sz w:val="28"/>
      <w:szCs w:val="20"/>
      <w:lang w:val="ro-RO" w:eastAsia="ru-RU"/>
    </w:rPr>
  </w:style>
  <w:style w:type="paragraph" w:styleId="BodyText">
    <w:name w:val="Body Text"/>
    <w:basedOn w:val="Normal"/>
    <w:link w:val="BodyTextChar"/>
    <w:uiPriority w:val="1"/>
    <w:qFormat/>
    <w:rsid w:val="005E26C3"/>
    <w:pPr>
      <w:widowControl w:val="0"/>
      <w:autoSpaceDE w:val="0"/>
      <w:autoSpaceDN w:val="0"/>
    </w:pPr>
    <w:rPr>
      <w:b/>
      <w:bCs/>
      <w:sz w:val="20"/>
      <w:szCs w:val="20"/>
      <w:lang w:val="ro-RO" w:eastAsia="en-US"/>
    </w:rPr>
  </w:style>
  <w:style w:type="character" w:customStyle="1" w:styleId="BodyTextChar">
    <w:name w:val="Body Text Char"/>
    <w:basedOn w:val="DefaultParagraphFont"/>
    <w:link w:val="BodyText"/>
    <w:uiPriority w:val="1"/>
    <w:rsid w:val="005E26C3"/>
    <w:rPr>
      <w:rFonts w:ascii="Times New Roman" w:eastAsia="Times New Roman" w:hAnsi="Times New Roman" w:cs="Times New Roman"/>
      <w:b/>
      <w:bCs/>
      <w:sz w:val="20"/>
      <w:szCs w:val="20"/>
      <w:lang w:val="ro-RO"/>
    </w:rPr>
  </w:style>
  <w:style w:type="table" w:customStyle="1" w:styleId="TableNormal1">
    <w:name w:val="Table Normal1"/>
    <w:uiPriority w:val="2"/>
    <w:semiHidden/>
    <w:unhideWhenUsed/>
    <w:qFormat/>
    <w:rsid w:val="005E26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E26C3"/>
    <w:pPr>
      <w:widowControl w:val="0"/>
      <w:autoSpaceDE w:val="0"/>
      <w:autoSpaceDN w:val="0"/>
      <w:ind w:left="426"/>
    </w:pPr>
    <w:rPr>
      <w:sz w:val="22"/>
      <w:szCs w:val="22"/>
      <w:lang w:val="ro-RO" w:eastAsia="en-US"/>
    </w:rPr>
  </w:style>
  <w:style w:type="paragraph" w:styleId="NormalWeb">
    <w:name w:val="Normal (Web)"/>
    <w:basedOn w:val="Normal"/>
    <w:uiPriority w:val="99"/>
    <w:unhideWhenUsed/>
    <w:rsid w:val="005E26C3"/>
    <w:pPr>
      <w:spacing w:before="100" w:beforeAutospacing="1" w:after="100" w:afterAutospacing="1"/>
    </w:pPr>
    <w:rPr>
      <w:lang w:val="ru-RU"/>
    </w:rPr>
  </w:style>
  <w:style w:type="character" w:customStyle="1" w:styleId="whitespace-normal">
    <w:name w:val="whitespace-normal"/>
    <w:basedOn w:val="DefaultParagraphFont"/>
    <w:rsid w:val="005E26C3"/>
  </w:style>
  <w:style w:type="character" w:styleId="Emphasis">
    <w:name w:val="Emphasis"/>
    <w:basedOn w:val="DefaultParagraphFont"/>
    <w:uiPriority w:val="20"/>
    <w:qFormat/>
    <w:rsid w:val="005E26C3"/>
    <w:rPr>
      <w:i/>
      <w:iCs/>
    </w:rPr>
  </w:style>
  <w:style w:type="paragraph" w:styleId="ListParagraph">
    <w:name w:val="List Paragraph"/>
    <w:basedOn w:val="Normal"/>
    <w:uiPriority w:val="34"/>
    <w:qFormat/>
    <w:rsid w:val="004020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7045242">
      <w:bodyDiv w:val="1"/>
      <w:marLeft w:val="0"/>
      <w:marRight w:val="0"/>
      <w:marTop w:val="0"/>
      <w:marBottom w:val="0"/>
      <w:divBdr>
        <w:top w:val="none" w:sz="0" w:space="0" w:color="auto"/>
        <w:left w:val="none" w:sz="0" w:space="0" w:color="auto"/>
        <w:bottom w:val="none" w:sz="0" w:space="0" w:color="auto"/>
        <w:right w:val="none" w:sz="0" w:space="0" w:color="auto"/>
      </w:divBdr>
    </w:div>
    <w:div w:id="1409304678">
      <w:bodyDiv w:val="1"/>
      <w:marLeft w:val="0"/>
      <w:marRight w:val="0"/>
      <w:marTop w:val="0"/>
      <w:marBottom w:val="0"/>
      <w:divBdr>
        <w:top w:val="none" w:sz="0" w:space="0" w:color="auto"/>
        <w:left w:val="none" w:sz="0" w:space="0" w:color="auto"/>
        <w:bottom w:val="none" w:sz="0" w:space="0" w:color="auto"/>
        <w:right w:val="none" w:sz="0" w:space="0" w:color="auto"/>
      </w:divBdr>
    </w:div>
    <w:div w:id="1461726289">
      <w:bodyDiv w:val="1"/>
      <w:marLeft w:val="0"/>
      <w:marRight w:val="0"/>
      <w:marTop w:val="0"/>
      <w:marBottom w:val="0"/>
      <w:divBdr>
        <w:top w:val="none" w:sz="0" w:space="0" w:color="auto"/>
        <w:left w:val="none" w:sz="0" w:space="0" w:color="auto"/>
        <w:bottom w:val="none" w:sz="0" w:space="0" w:color="auto"/>
        <w:right w:val="none" w:sz="0" w:space="0" w:color="auto"/>
      </w:divBdr>
    </w:div>
    <w:div w:id="1637682814">
      <w:bodyDiv w:val="1"/>
      <w:marLeft w:val="0"/>
      <w:marRight w:val="0"/>
      <w:marTop w:val="0"/>
      <w:marBottom w:val="0"/>
      <w:divBdr>
        <w:top w:val="none" w:sz="0" w:space="0" w:color="auto"/>
        <w:left w:val="none" w:sz="0" w:space="0" w:color="auto"/>
        <w:bottom w:val="none" w:sz="0" w:space="0" w:color="auto"/>
        <w:right w:val="none" w:sz="0" w:space="0" w:color="auto"/>
      </w:divBdr>
    </w:div>
    <w:div w:id="1708219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400</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SPecialiST RePack</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Ghilimutdinov</dc:creator>
  <cp:keywords/>
  <dc:description/>
  <cp:lastModifiedBy>Nina Ghilimutdinov</cp:lastModifiedBy>
  <cp:revision>6</cp:revision>
  <dcterms:created xsi:type="dcterms:W3CDTF">2026-04-22T12:43:00Z</dcterms:created>
  <dcterms:modified xsi:type="dcterms:W3CDTF">2026-04-22T13:36:00Z</dcterms:modified>
</cp:coreProperties>
</file>