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3A77B8" w:rsidRDefault="007D0799" w:rsidP="00F210B3">
      <w:pPr>
        <w:rPr>
          <w:szCs w:val="20"/>
        </w:rPr>
      </w:pPr>
    </w:p>
    <w:p w14:paraId="41576E87" w14:textId="77777777" w:rsidR="007D0799" w:rsidRPr="003A77B8" w:rsidRDefault="007D0799" w:rsidP="00F210B3">
      <w:pPr>
        <w:rPr>
          <w:szCs w:val="20"/>
        </w:rPr>
      </w:pPr>
    </w:p>
    <w:p w14:paraId="53DDDCD3" w14:textId="77777777" w:rsidR="000D6F70" w:rsidRDefault="000D6F70" w:rsidP="008C1624">
      <w:pPr>
        <w:pStyle w:val="Title"/>
        <w:spacing w:before="0"/>
        <w:ind w:left="0" w:firstLine="180"/>
        <w:jc w:val="right"/>
        <w:rPr>
          <w:sz w:val="24"/>
          <w:szCs w:val="20"/>
        </w:rPr>
        <w:sectPr w:rsidR="000D6F70" w:rsidSect="000D6F70">
          <w:type w:val="continuous"/>
          <w:pgSz w:w="11910" w:h="16840"/>
          <w:pgMar w:top="480" w:right="580" w:bottom="280" w:left="480" w:header="708" w:footer="708" w:gutter="0"/>
          <w:cols w:space="40"/>
        </w:sectPr>
      </w:pPr>
    </w:p>
    <w:p w14:paraId="555D8EC5" w14:textId="77777777" w:rsidR="000D6F70" w:rsidRDefault="000D6F70" w:rsidP="000D6F70">
      <w:pPr>
        <w:ind w:left="1169" w:right="71" w:firstLine="1949"/>
        <w:jc w:val="right"/>
        <w:rPr>
          <w:b/>
          <w:bCs/>
          <w:spacing w:val="-47"/>
          <w:szCs w:val="24"/>
        </w:rPr>
      </w:pPr>
      <w:r>
        <w:rPr>
          <w:b/>
          <w:bCs/>
          <w:szCs w:val="24"/>
        </w:rPr>
        <w:t>Aprobat:</w:t>
      </w:r>
      <w:r>
        <w:rPr>
          <w:b/>
          <w:bCs/>
          <w:spacing w:val="-47"/>
          <w:szCs w:val="24"/>
        </w:rPr>
        <w:t xml:space="preserve"> </w:t>
      </w:r>
    </w:p>
    <w:p w14:paraId="013AFCE7" w14:textId="77777777" w:rsidR="000D6F70" w:rsidRDefault="000D6F70" w:rsidP="000D6F70">
      <w:pPr>
        <w:ind w:left="1169" w:right="71" w:firstLine="1949"/>
        <w:jc w:val="right"/>
        <w:rPr>
          <w:b/>
          <w:bCs/>
          <w:spacing w:val="1"/>
          <w:szCs w:val="24"/>
        </w:rPr>
      </w:pPr>
      <w:r>
        <w:rPr>
          <w:b/>
          <w:bCs/>
          <w:szCs w:val="24"/>
        </w:rPr>
        <w:t>Consiliul</w:t>
      </w:r>
      <w:r>
        <w:rPr>
          <w:b/>
          <w:bCs/>
          <w:spacing w:val="6"/>
          <w:szCs w:val="24"/>
        </w:rPr>
        <w:t xml:space="preserve"> </w:t>
      </w:r>
      <w:r>
        <w:rPr>
          <w:b/>
          <w:bCs/>
          <w:szCs w:val="24"/>
        </w:rPr>
        <w:t>Științific al USM</w:t>
      </w:r>
      <w:r>
        <w:rPr>
          <w:b/>
          <w:bCs/>
          <w:spacing w:val="1"/>
          <w:szCs w:val="24"/>
        </w:rPr>
        <w:t xml:space="preserve"> </w:t>
      </w:r>
    </w:p>
    <w:p w14:paraId="4F04DB85" w14:textId="77777777" w:rsidR="000D6F70" w:rsidRDefault="000D6F70" w:rsidP="000D6F70">
      <w:pPr>
        <w:ind w:right="71"/>
        <w:jc w:val="right"/>
        <w:rPr>
          <w:b/>
          <w:bCs/>
          <w:szCs w:val="24"/>
        </w:rPr>
      </w:pPr>
      <w:r>
        <w:rPr>
          <w:b/>
          <w:bCs/>
          <w:szCs w:val="24"/>
        </w:rPr>
        <w:t>Proces</w:t>
      </w:r>
      <w:r>
        <w:rPr>
          <w:b/>
          <w:bCs/>
          <w:spacing w:val="-3"/>
          <w:szCs w:val="24"/>
        </w:rPr>
        <w:t>-</w:t>
      </w:r>
      <w:r>
        <w:rPr>
          <w:b/>
          <w:bCs/>
          <w:szCs w:val="24"/>
        </w:rPr>
        <w:t>verbal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nr.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1, din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szCs w:val="24"/>
        </w:rPr>
        <w:t>30.11.22</w:t>
      </w:r>
    </w:p>
    <w:p w14:paraId="0866609A" w14:textId="77777777" w:rsidR="000D6F70" w:rsidRDefault="000D6F70" w:rsidP="000D6F70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14:paraId="5A94A65F" w14:textId="77777777" w:rsidR="000D6F70" w:rsidRDefault="000D6F70" w:rsidP="000D6F70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14:paraId="13BF6DB8" w14:textId="77777777" w:rsidR="000D6F70" w:rsidRDefault="000D6F70" w:rsidP="000D6F70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14:paraId="31E0F234" w14:textId="77777777" w:rsidR="000D6F70" w:rsidRDefault="000D6F70" w:rsidP="000D6F70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</w:p>
    <w:p w14:paraId="1DB87DE0" w14:textId="77777777" w:rsidR="000D6F70" w:rsidRDefault="000D6F70" w:rsidP="000D6F70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FIȘA DISCIPLINEI</w:t>
      </w:r>
    </w:p>
    <w:p w14:paraId="3B30B205" w14:textId="49C1AAB4" w:rsidR="007D0799" w:rsidRDefault="007D0799" w:rsidP="00F210B3">
      <w:pPr>
        <w:jc w:val="right"/>
        <w:rPr>
          <w:szCs w:val="20"/>
        </w:rPr>
      </w:pPr>
    </w:p>
    <w:p w14:paraId="25BE9B4D" w14:textId="77777777" w:rsidR="000D6F70" w:rsidRPr="003A77B8" w:rsidRDefault="000D6F70" w:rsidP="00F210B3">
      <w:pPr>
        <w:jc w:val="right"/>
        <w:rPr>
          <w:szCs w:val="20"/>
        </w:rPr>
        <w:sectPr w:rsidR="000D6F70" w:rsidRPr="003A77B8" w:rsidSect="000D6F70">
          <w:type w:val="continuous"/>
          <w:pgSz w:w="11910" w:h="16840"/>
          <w:pgMar w:top="480" w:right="580" w:bottom="280" w:left="480" w:header="708" w:footer="708" w:gutter="0"/>
          <w:cols w:space="708"/>
        </w:sectPr>
      </w:pPr>
    </w:p>
    <w:tbl>
      <w:tblPr>
        <w:tblStyle w:val="TableNormal1"/>
        <w:tblW w:w="1081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747"/>
        <w:gridCol w:w="2479"/>
        <w:gridCol w:w="1385"/>
        <w:gridCol w:w="2202"/>
      </w:tblGrid>
      <w:tr w:rsidR="007D0799" w:rsidRPr="003A77B8" w14:paraId="5FAE399B" w14:textId="77777777" w:rsidTr="0028522A">
        <w:trPr>
          <w:trHeight w:val="353"/>
        </w:trPr>
        <w:tc>
          <w:tcPr>
            <w:tcW w:w="1997" w:type="dxa"/>
            <w:vAlign w:val="center"/>
          </w:tcPr>
          <w:p w14:paraId="562A4108" w14:textId="77777777" w:rsidR="007D0799" w:rsidRPr="003A77B8" w:rsidRDefault="00C34B58" w:rsidP="003A77B8">
            <w:pPr>
              <w:pStyle w:val="TableParagraph"/>
              <w:ind w:left="11"/>
              <w:rPr>
                <w:sz w:val="24"/>
              </w:rPr>
            </w:pPr>
            <w:r w:rsidRPr="003A77B8">
              <w:rPr>
                <w:sz w:val="24"/>
              </w:rPr>
              <w:t>Denumirea</w:t>
            </w:r>
            <w:r w:rsidRPr="003A77B8">
              <w:rPr>
                <w:spacing w:val="-4"/>
                <w:sz w:val="24"/>
              </w:rPr>
              <w:t xml:space="preserve"> </w:t>
            </w:r>
            <w:r w:rsidRPr="003A77B8">
              <w:rPr>
                <w:sz w:val="24"/>
              </w:rPr>
              <w:t>disciplinei</w:t>
            </w:r>
          </w:p>
        </w:tc>
        <w:tc>
          <w:tcPr>
            <w:tcW w:w="8813" w:type="dxa"/>
            <w:gridSpan w:val="4"/>
          </w:tcPr>
          <w:p w14:paraId="6F8BD696" w14:textId="77777777" w:rsidR="00F37664" w:rsidRPr="003A77B8" w:rsidRDefault="00F37664" w:rsidP="00F210B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BA65FDF" w14:textId="77777777" w:rsidR="00C64DE1" w:rsidRDefault="00EC1305" w:rsidP="00F210B3">
            <w:pPr>
              <w:jc w:val="center"/>
              <w:rPr>
                <w:rFonts w:eastAsiaTheme="minorHAnsi"/>
                <w:b/>
                <w:bCs/>
                <w:iCs/>
                <w:sz w:val="24"/>
              </w:rPr>
            </w:pPr>
            <w:r w:rsidRPr="003A77B8">
              <w:rPr>
                <w:b/>
                <w:bCs/>
                <w:color w:val="000000"/>
                <w:sz w:val="24"/>
              </w:rPr>
              <w:t>S.02.O.</w:t>
            </w:r>
            <w:r w:rsidR="003418B1">
              <w:rPr>
                <w:b/>
                <w:bCs/>
                <w:color w:val="000000"/>
                <w:sz w:val="24"/>
              </w:rPr>
              <w:t>7.</w:t>
            </w:r>
            <w:r w:rsidRPr="003A77B8">
              <w:rPr>
                <w:b/>
                <w:bCs/>
                <w:color w:val="000000"/>
                <w:sz w:val="24"/>
              </w:rPr>
              <w:t xml:space="preserve"> </w:t>
            </w:r>
            <w:r w:rsidRPr="003A77B8">
              <w:rPr>
                <w:rFonts w:eastAsiaTheme="minorHAnsi"/>
                <w:b/>
                <w:bCs/>
                <w:iCs/>
                <w:sz w:val="24"/>
              </w:rPr>
              <w:t xml:space="preserve">Deontologia specialistului în domeniu </w:t>
            </w:r>
          </w:p>
          <w:p w14:paraId="31E75785" w14:textId="77777777" w:rsidR="0038127E" w:rsidRDefault="00C31AE0" w:rsidP="00534646">
            <w:pPr>
              <w:jc w:val="center"/>
              <w:rPr>
                <w:rFonts w:eastAsiaTheme="minorHAnsi"/>
                <w:bCs/>
                <w:i/>
                <w:iCs/>
                <w:sz w:val="24"/>
              </w:rPr>
            </w:pPr>
            <w:r w:rsidRPr="000D6F70">
              <w:rPr>
                <w:rFonts w:eastAsiaTheme="minorHAnsi"/>
                <w:bCs/>
                <w:i/>
                <w:iCs/>
                <w:sz w:val="24"/>
              </w:rPr>
              <w:t>Istorie și arheologie, Filosofie, Filologie</w:t>
            </w:r>
          </w:p>
          <w:p w14:paraId="2E0DBA3B" w14:textId="15D89C0D" w:rsidR="004204BA" w:rsidRPr="000D6F70" w:rsidRDefault="004204BA" w:rsidP="00534646">
            <w:pPr>
              <w:jc w:val="center"/>
              <w:rPr>
                <w:bCs/>
                <w:i/>
                <w:sz w:val="24"/>
              </w:rPr>
            </w:pPr>
          </w:p>
        </w:tc>
      </w:tr>
      <w:tr w:rsidR="0028522A" w:rsidRPr="003A77B8" w14:paraId="6A60D1CF" w14:textId="77777777" w:rsidTr="0028522A">
        <w:trPr>
          <w:trHeight w:val="313"/>
        </w:trPr>
        <w:tc>
          <w:tcPr>
            <w:tcW w:w="1997" w:type="dxa"/>
          </w:tcPr>
          <w:p w14:paraId="39E4D6C9" w14:textId="747C8ABB" w:rsidR="0028522A" w:rsidRPr="003A77B8" w:rsidRDefault="0028522A" w:rsidP="0028522A">
            <w:pPr>
              <w:pStyle w:val="TableParagraph"/>
              <w:ind w:left="11"/>
              <w:rPr>
                <w:sz w:val="24"/>
              </w:rPr>
            </w:pPr>
            <w:r w:rsidRPr="0028522A">
              <w:rPr>
                <w:sz w:val="24"/>
              </w:rPr>
              <w:t>Titularul disciplinei</w:t>
            </w:r>
          </w:p>
        </w:tc>
        <w:tc>
          <w:tcPr>
            <w:tcW w:w="8813" w:type="dxa"/>
            <w:gridSpan w:val="4"/>
          </w:tcPr>
          <w:p w14:paraId="484E30BE" w14:textId="77777777" w:rsidR="0028522A" w:rsidRDefault="0028522A" w:rsidP="0028522A">
            <w:pPr>
              <w:ind w:left="140" w:right="85"/>
              <w:jc w:val="both"/>
              <w:rPr>
                <w:b/>
                <w:sz w:val="24"/>
              </w:rPr>
            </w:pPr>
            <w:r w:rsidRPr="0028522A">
              <w:rPr>
                <w:b/>
                <w:sz w:val="24"/>
              </w:rPr>
              <w:t>Conducătorul de doctorat</w:t>
            </w:r>
          </w:p>
          <w:p w14:paraId="1B10B0F1" w14:textId="208FD0E9" w:rsidR="0028522A" w:rsidRPr="0028522A" w:rsidRDefault="0028522A" w:rsidP="0028522A">
            <w:pPr>
              <w:ind w:left="140" w:right="85"/>
              <w:jc w:val="both"/>
              <w:rPr>
                <w:b/>
                <w:sz w:val="24"/>
              </w:rPr>
            </w:pPr>
          </w:p>
        </w:tc>
      </w:tr>
      <w:tr w:rsidR="007D0799" w:rsidRPr="003A77B8" w14:paraId="5069A628" w14:textId="77777777" w:rsidTr="003A77B8">
        <w:trPr>
          <w:trHeight w:val="350"/>
        </w:trPr>
        <w:tc>
          <w:tcPr>
            <w:tcW w:w="10810" w:type="dxa"/>
            <w:gridSpan w:val="5"/>
          </w:tcPr>
          <w:p w14:paraId="6F23EDE0" w14:textId="2080866D" w:rsidR="007D0799" w:rsidRPr="003A77B8" w:rsidRDefault="006F63D2" w:rsidP="00F210B3">
            <w:pPr>
              <w:pStyle w:val="TableParagraph"/>
              <w:ind w:left="0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Ciclul</w:t>
            </w:r>
            <w:r w:rsidR="00C34B58" w:rsidRPr="003A77B8">
              <w:rPr>
                <w:b/>
                <w:spacing w:val="-2"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III,</w:t>
            </w:r>
            <w:r w:rsidR="00C34B58" w:rsidRPr="003A77B8">
              <w:rPr>
                <w:b/>
                <w:spacing w:val="-2"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Doctorat</w:t>
            </w:r>
          </w:p>
        </w:tc>
      </w:tr>
      <w:tr w:rsidR="007D0799" w:rsidRPr="003A77B8" w14:paraId="3FA88864" w14:textId="77777777" w:rsidTr="0028522A">
        <w:trPr>
          <w:trHeight w:val="208"/>
        </w:trPr>
        <w:tc>
          <w:tcPr>
            <w:tcW w:w="7223" w:type="dxa"/>
            <w:gridSpan w:val="3"/>
            <w:vAlign w:val="center"/>
          </w:tcPr>
          <w:p w14:paraId="00182912" w14:textId="669BD0B4" w:rsidR="007D0799" w:rsidRPr="003A77B8" w:rsidRDefault="00C34B58" w:rsidP="00F210B3">
            <w:pPr>
              <w:pStyle w:val="TableParagraph"/>
              <w:ind w:left="0" w:hanging="479"/>
              <w:jc w:val="center"/>
              <w:rPr>
                <w:sz w:val="24"/>
              </w:rPr>
            </w:pPr>
            <w:r w:rsidRPr="003A77B8">
              <w:rPr>
                <w:sz w:val="24"/>
              </w:rPr>
              <w:t>Numărul</w:t>
            </w:r>
            <w:r w:rsidRPr="003A77B8">
              <w:rPr>
                <w:spacing w:val="-3"/>
                <w:sz w:val="24"/>
              </w:rPr>
              <w:t xml:space="preserve"> </w:t>
            </w:r>
            <w:r w:rsidRPr="003A77B8">
              <w:rPr>
                <w:sz w:val="24"/>
              </w:rPr>
              <w:t>de</w:t>
            </w:r>
            <w:r w:rsidRPr="003A77B8">
              <w:rPr>
                <w:spacing w:val="-2"/>
                <w:sz w:val="24"/>
              </w:rPr>
              <w:t xml:space="preserve"> </w:t>
            </w:r>
            <w:r w:rsidR="00DF0905" w:rsidRPr="003A77B8">
              <w:rPr>
                <w:spacing w:val="-2"/>
                <w:sz w:val="24"/>
              </w:rPr>
              <w:t>o</w:t>
            </w:r>
            <w:r w:rsidRPr="003A77B8">
              <w:rPr>
                <w:sz w:val="24"/>
              </w:rPr>
              <w:t>re</w:t>
            </w:r>
          </w:p>
        </w:tc>
        <w:tc>
          <w:tcPr>
            <w:tcW w:w="1385" w:type="dxa"/>
            <w:vAlign w:val="center"/>
          </w:tcPr>
          <w:p w14:paraId="39EC5787" w14:textId="6E73ED6B" w:rsidR="007D0799" w:rsidRPr="003A77B8" w:rsidRDefault="00DF0905" w:rsidP="003A77B8">
            <w:pPr>
              <w:pStyle w:val="TableParagraph"/>
              <w:ind w:left="0" w:firstLine="78"/>
              <w:jc w:val="center"/>
              <w:rPr>
                <w:sz w:val="24"/>
              </w:rPr>
            </w:pPr>
            <w:r w:rsidRPr="003A77B8">
              <w:rPr>
                <w:sz w:val="24"/>
              </w:rPr>
              <w:t>N</w:t>
            </w:r>
            <w:r w:rsidR="00C34B58" w:rsidRPr="003A77B8">
              <w:rPr>
                <w:sz w:val="24"/>
              </w:rPr>
              <w:t>r</w:t>
            </w:r>
            <w:r w:rsidRPr="003A77B8">
              <w:rPr>
                <w:sz w:val="24"/>
              </w:rPr>
              <w:t>.</w:t>
            </w:r>
            <w:r w:rsidR="00C34B58" w:rsidRPr="003A77B8">
              <w:rPr>
                <w:sz w:val="24"/>
              </w:rPr>
              <w:t xml:space="preserve"> de credite</w:t>
            </w:r>
          </w:p>
        </w:tc>
        <w:tc>
          <w:tcPr>
            <w:tcW w:w="2202" w:type="dxa"/>
            <w:vAlign w:val="center"/>
          </w:tcPr>
          <w:p w14:paraId="3AE6B488" w14:textId="77777777" w:rsidR="007D0799" w:rsidRPr="003A77B8" w:rsidRDefault="00C34B58" w:rsidP="00F37664">
            <w:pPr>
              <w:pStyle w:val="TableParagraph"/>
              <w:ind w:left="0" w:firstLine="252"/>
              <w:rPr>
                <w:sz w:val="24"/>
              </w:rPr>
            </w:pPr>
            <w:r w:rsidRPr="003A77B8">
              <w:rPr>
                <w:sz w:val="24"/>
              </w:rPr>
              <w:t>Forma</w:t>
            </w:r>
            <w:r w:rsidRPr="003A77B8">
              <w:rPr>
                <w:spacing w:val="-3"/>
                <w:sz w:val="24"/>
              </w:rPr>
              <w:t xml:space="preserve"> </w:t>
            </w:r>
            <w:r w:rsidRPr="003A77B8">
              <w:rPr>
                <w:sz w:val="24"/>
              </w:rPr>
              <w:t>de</w:t>
            </w:r>
            <w:r w:rsidRPr="003A77B8">
              <w:rPr>
                <w:spacing w:val="-2"/>
                <w:sz w:val="24"/>
              </w:rPr>
              <w:t xml:space="preserve"> </w:t>
            </w:r>
            <w:r w:rsidRPr="003A77B8">
              <w:rPr>
                <w:sz w:val="24"/>
              </w:rPr>
              <w:t>evaluare</w:t>
            </w:r>
          </w:p>
        </w:tc>
      </w:tr>
      <w:tr w:rsidR="0096506C" w:rsidRPr="003A77B8" w14:paraId="680EB8F8" w14:textId="77777777" w:rsidTr="0028522A">
        <w:trPr>
          <w:trHeight w:val="250"/>
        </w:trPr>
        <w:tc>
          <w:tcPr>
            <w:tcW w:w="1997" w:type="dxa"/>
          </w:tcPr>
          <w:p w14:paraId="3F854D01" w14:textId="77777777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Total</w:t>
            </w:r>
          </w:p>
        </w:tc>
        <w:tc>
          <w:tcPr>
            <w:tcW w:w="2747" w:type="dxa"/>
          </w:tcPr>
          <w:p w14:paraId="17E301FD" w14:textId="22E4504D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Prelegeri</w:t>
            </w:r>
          </w:p>
        </w:tc>
        <w:tc>
          <w:tcPr>
            <w:tcW w:w="2479" w:type="dxa"/>
            <w:vAlign w:val="center"/>
          </w:tcPr>
          <w:p w14:paraId="7AD012A9" w14:textId="77777777" w:rsidR="0096506C" w:rsidRPr="0037314F" w:rsidRDefault="0096506C" w:rsidP="00F210B3">
            <w:pPr>
              <w:pStyle w:val="TableParagraph"/>
              <w:ind w:left="0" w:hanging="315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Lucrul</w:t>
            </w:r>
            <w:r w:rsidRPr="0037314F">
              <w:rPr>
                <w:spacing w:val="-5"/>
                <w:sz w:val="24"/>
              </w:rPr>
              <w:t xml:space="preserve"> </w:t>
            </w:r>
            <w:r w:rsidRPr="0037314F">
              <w:rPr>
                <w:sz w:val="24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71DB94C2" w14:textId="77777777" w:rsidR="00ED445B" w:rsidRPr="0037314F" w:rsidRDefault="00ED445B" w:rsidP="00F210B3">
            <w:pPr>
              <w:pStyle w:val="TableParagraph"/>
              <w:ind w:left="0"/>
              <w:jc w:val="center"/>
              <w:rPr>
                <w:w w:val="99"/>
                <w:sz w:val="24"/>
              </w:rPr>
            </w:pPr>
          </w:p>
          <w:p w14:paraId="1B68CFBD" w14:textId="0DC02471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w w:val="99"/>
                <w:sz w:val="24"/>
              </w:rPr>
              <w:t>6</w:t>
            </w:r>
          </w:p>
        </w:tc>
        <w:tc>
          <w:tcPr>
            <w:tcW w:w="2202" w:type="dxa"/>
            <w:vMerge w:val="restart"/>
            <w:tcBorders>
              <w:top w:val="nil"/>
            </w:tcBorders>
          </w:tcPr>
          <w:p w14:paraId="2182541B" w14:textId="77777777" w:rsidR="00ED445B" w:rsidRPr="00BA733B" w:rsidRDefault="00ED445B" w:rsidP="00F210B3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</w:p>
          <w:p w14:paraId="1EF64055" w14:textId="0FE6BA36" w:rsidR="0096506C" w:rsidRPr="00BA733B" w:rsidRDefault="0096506C" w:rsidP="00F210B3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  <w:r w:rsidRPr="009B382B">
              <w:rPr>
                <w:sz w:val="24"/>
              </w:rPr>
              <w:t>Examen</w:t>
            </w:r>
          </w:p>
        </w:tc>
      </w:tr>
      <w:tr w:rsidR="0096506C" w:rsidRPr="003A77B8" w14:paraId="40A83BF6" w14:textId="77777777" w:rsidTr="0028522A">
        <w:trPr>
          <w:trHeight w:val="267"/>
        </w:trPr>
        <w:tc>
          <w:tcPr>
            <w:tcW w:w="1997" w:type="dxa"/>
          </w:tcPr>
          <w:p w14:paraId="17DAF5DC" w14:textId="165DAA7F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180</w:t>
            </w:r>
          </w:p>
        </w:tc>
        <w:tc>
          <w:tcPr>
            <w:tcW w:w="2747" w:type="dxa"/>
          </w:tcPr>
          <w:p w14:paraId="7286CCB1" w14:textId="2BE95FCF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10</w:t>
            </w:r>
          </w:p>
        </w:tc>
        <w:tc>
          <w:tcPr>
            <w:tcW w:w="2479" w:type="dxa"/>
          </w:tcPr>
          <w:p w14:paraId="3867A56D" w14:textId="2C7B37BB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6528C773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202" w:type="dxa"/>
            <w:vMerge/>
          </w:tcPr>
          <w:p w14:paraId="322B42A3" w14:textId="256B4FFD" w:rsidR="0096506C" w:rsidRPr="003A77B8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7D0799" w:rsidRPr="003A77B8" w14:paraId="51E4D809" w14:textId="77777777" w:rsidTr="0028522A">
        <w:trPr>
          <w:trHeight w:val="1152"/>
        </w:trPr>
        <w:tc>
          <w:tcPr>
            <w:tcW w:w="1997" w:type="dxa"/>
          </w:tcPr>
          <w:p w14:paraId="0098516F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1111108E" w14:textId="5AC2DCAA" w:rsidR="007D0799" w:rsidRPr="003A77B8" w:rsidRDefault="00C1380B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Argument</w:t>
            </w:r>
          </w:p>
        </w:tc>
        <w:tc>
          <w:tcPr>
            <w:tcW w:w="8813" w:type="dxa"/>
            <w:gridSpan w:val="4"/>
          </w:tcPr>
          <w:p w14:paraId="34B81C28" w14:textId="77777777" w:rsidR="007D0799" w:rsidRDefault="00384D3F" w:rsidP="00D32446">
            <w:pPr>
              <w:keepNext/>
              <w:widowControl/>
              <w:autoSpaceDE/>
              <w:autoSpaceDN/>
              <w:ind w:left="139" w:right="85" w:firstLine="320"/>
              <w:jc w:val="both"/>
              <w:outlineLvl w:val="1"/>
              <w:rPr>
                <w:sz w:val="24"/>
              </w:rPr>
            </w:pPr>
            <w:r w:rsidRPr="003A77B8">
              <w:rPr>
                <w:sz w:val="24"/>
                <w:lang w:eastAsia="ru-RU"/>
              </w:rPr>
              <w:t xml:space="preserve">Deontologia reprezintă o disciplină filosofică care studiază normele și obligațiile specifice unei activități profesionale. </w:t>
            </w:r>
            <w:r w:rsidR="000E6A8F" w:rsidRPr="003A77B8">
              <w:rPr>
                <w:sz w:val="24"/>
                <w:lang w:eastAsia="ru-RU"/>
              </w:rPr>
              <w:t xml:space="preserve">Cursul este dedicat metodelor </w:t>
            </w:r>
            <w:proofErr w:type="spellStart"/>
            <w:r w:rsidR="000E6A8F" w:rsidRPr="003A77B8">
              <w:rPr>
                <w:sz w:val="24"/>
                <w:lang w:eastAsia="ru-RU"/>
              </w:rPr>
              <w:t>şi</w:t>
            </w:r>
            <w:proofErr w:type="spellEnd"/>
            <w:r w:rsidR="000E6A8F" w:rsidRPr="003A77B8">
              <w:rPr>
                <w:sz w:val="24"/>
                <w:lang w:eastAsia="ru-RU"/>
              </w:rPr>
              <w:t xml:space="preserve"> principiilor de elaborare a unor coduri deontologice, </w:t>
            </w:r>
            <w:r w:rsidR="000E6A8F" w:rsidRPr="003A77B8">
              <w:rPr>
                <w:sz w:val="24"/>
              </w:rPr>
              <w:t xml:space="preserve">atât pe plan mondial, cât și în Republica Moldova </w:t>
            </w:r>
            <w:proofErr w:type="spellStart"/>
            <w:r w:rsidR="000E6A8F" w:rsidRPr="003A77B8">
              <w:rPr>
                <w:sz w:val="24"/>
                <w:lang w:eastAsia="ru-RU"/>
              </w:rPr>
              <w:t>şi</w:t>
            </w:r>
            <w:proofErr w:type="spellEnd"/>
            <w:r w:rsidR="000E6A8F" w:rsidRPr="003A77B8">
              <w:rPr>
                <w:sz w:val="24"/>
                <w:lang w:eastAsia="ru-RU"/>
              </w:rPr>
              <w:t xml:space="preserve"> aplicării normelor de etică </w:t>
            </w:r>
            <w:proofErr w:type="spellStart"/>
            <w:r w:rsidR="000E6A8F" w:rsidRPr="003A77B8">
              <w:rPr>
                <w:sz w:val="24"/>
                <w:lang w:eastAsia="ru-RU"/>
              </w:rPr>
              <w:t>şi</w:t>
            </w:r>
            <w:proofErr w:type="spellEnd"/>
            <w:r w:rsidR="000E6A8F" w:rsidRPr="003A77B8">
              <w:rPr>
                <w:sz w:val="24"/>
                <w:lang w:eastAsia="ru-RU"/>
              </w:rPr>
              <w:t xml:space="preserve"> deontologie la </w:t>
            </w:r>
            <w:r w:rsidR="00D32446" w:rsidRPr="003A77B8">
              <w:rPr>
                <w:sz w:val="24"/>
                <w:lang w:eastAsia="ru-RU"/>
              </w:rPr>
              <w:t>situații</w:t>
            </w:r>
            <w:r w:rsidR="000E6A8F" w:rsidRPr="003A77B8">
              <w:rPr>
                <w:sz w:val="24"/>
                <w:lang w:eastAsia="ru-RU"/>
              </w:rPr>
              <w:t xml:space="preserve"> concrete. </w:t>
            </w:r>
            <w:r w:rsidR="00D32446" w:rsidRPr="003A77B8">
              <w:rPr>
                <w:sz w:val="24"/>
              </w:rPr>
              <w:t>Vor</w:t>
            </w:r>
            <w:r w:rsidR="00200DFB" w:rsidRPr="003A77B8">
              <w:rPr>
                <w:sz w:val="24"/>
              </w:rPr>
              <w:t xml:space="preserve"> fi analizate și argumentate prevederile</w:t>
            </w:r>
            <w:r w:rsidR="00D32446" w:rsidRPr="003A77B8">
              <w:rPr>
                <w:sz w:val="24"/>
              </w:rPr>
              <w:t xml:space="preserve"> </w:t>
            </w:r>
            <w:r w:rsidR="00A071D3" w:rsidRPr="003A77B8">
              <w:rPr>
                <w:sz w:val="24"/>
              </w:rPr>
              <w:t>acestor</w:t>
            </w:r>
            <w:r w:rsidR="00200DFB" w:rsidRPr="003A77B8">
              <w:rPr>
                <w:sz w:val="24"/>
              </w:rPr>
              <w:t xml:space="preserve"> coduri, precum și necesitatea respectării lor.</w:t>
            </w:r>
            <w:r w:rsidR="00EE0B90" w:rsidRPr="003A77B8">
              <w:rPr>
                <w:sz w:val="24"/>
                <w:lang w:eastAsia="ru-RU"/>
              </w:rPr>
              <w:t xml:space="preserve"> În filosofia morală contemporană, deontologia reprezintă o teorie normativă cu privire la alegerile morale necesare, interzise sau permise. Astfel, discuțiile în cadrul acestui curs se vor concentra asupra a ceea ce este corect, moral și permis cu referire la elaborarea unei teze de doctorat.</w:t>
            </w:r>
            <w:r w:rsidR="00FA1819" w:rsidRPr="003A77B8">
              <w:rPr>
                <w:sz w:val="24"/>
              </w:rPr>
              <w:t xml:space="preserve"> Studenții de la ciclul III sunt obligați să respecte ghidul de elaborare a tezei de doctorat, să facă referințe la sursele citate, să consulte surse moderne, dar și clasice, fundamentale, să respecte observațiile îndrumătorilor în cazurile </w:t>
            </w:r>
            <w:r w:rsidR="00D32446" w:rsidRPr="003A77B8">
              <w:rPr>
                <w:sz w:val="24"/>
              </w:rPr>
              <w:t>în care,</w:t>
            </w:r>
            <w:r w:rsidR="00FA1819" w:rsidRPr="003A77B8">
              <w:rPr>
                <w:sz w:val="24"/>
              </w:rPr>
              <w:t xml:space="preserve"> împreună cu conducătorul științific</w:t>
            </w:r>
            <w:r w:rsidR="00D32446" w:rsidRPr="003A77B8">
              <w:rPr>
                <w:sz w:val="24"/>
              </w:rPr>
              <w:t>,</w:t>
            </w:r>
            <w:r w:rsidR="00FA1819" w:rsidRPr="003A77B8">
              <w:rPr>
                <w:sz w:val="24"/>
              </w:rPr>
              <w:t xml:space="preserve"> sunt de </w:t>
            </w:r>
            <w:r w:rsidR="00B14A5D" w:rsidRPr="003A77B8">
              <w:rPr>
                <w:sz w:val="24"/>
              </w:rPr>
              <w:t>acord</w:t>
            </w:r>
            <w:r w:rsidR="00FA1819" w:rsidRPr="003A77B8">
              <w:rPr>
                <w:sz w:val="24"/>
              </w:rPr>
              <w:t xml:space="preserve"> cu obiecțiile sugerate. Conform codului de Etică și integrare al U</w:t>
            </w:r>
            <w:r w:rsidR="00D32446" w:rsidRPr="003A77B8">
              <w:rPr>
                <w:sz w:val="24"/>
              </w:rPr>
              <w:t>niversității de Stat din Moldova,</w:t>
            </w:r>
            <w:r w:rsidR="00FA1819" w:rsidRPr="003A77B8">
              <w:rPr>
                <w:sz w:val="24"/>
              </w:rPr>
              <w:t xml:space="preserve"> este interzis plagiatul sub orice formă.</w:t>
            </w:r>
          </w:p>
          <w:p w14:paraId="728E2315" w14:textId="13155705" w:rsidR="004204BA" w:rsidRPr="003A77B8" w:rsidRDefault="004204BA" w:rsidP="00D32446">
            <w:pPr>
              <w:keepNext/>
              <w:widowControl/>
              <w:autoSpaceDE/>
              <w:autoSpaceDN/>
              <w:ind w:left="139" w:right="85" w:firstLine="320"/>
              <w:jc w:val="both"/>
              <w:outlineLvl w:val="1"/>
              <w:rPr>
                <w:iCs/>
                <w:sz w:val="24"/>
              </w:rPr>
            </w:pPr>
          </w:p>
        </w:tc>
      </w:tr>
      <w:tr w:rsidR="007D0799" w:rsidRPr="003A77B8" w14:paraId="73D1DB27" w14:textId="77777777" w:rsidTr="0028522A">
        <w:trPr>
          <w:trHeight w:val="1360"/>
        </w:trPr>
        <w:tc>
          <w:tcPr>
            <w:tcW w:w="1997" w:type="dxa"/>
          </w:tcPr>
          <w:p w14:paraId="29EFE2FC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340B167" w14:textId="6E78C379" w:rsidR="007D0799" w:rsidRPr="003A77B8" w:rsidRDefault="00C34B58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3A77B8">
              <w:rPr>
                <w:b/>
                <w:sz w:val="24"/>
              </w:rPr>
              <w:t>Compe</w:t>
            </w:r>
            <w:proofErr w:type="spellEnd"/>
            <w:r w:rsidRPr="003A77B8">
              <w:rPr>
                <w:b/>
                <w:spacing w:val="-47"/>
                <w:sz w:val="24"/>
              </w:rPr>
              <w:t xml:space="preserve"> </w:t>
            </w:r>
            <w:proofErr w:type="spellStart"/>
            <w:r w:rsidRPr="003A77B8">
              <w:rPr>
                <w:b/>
                <w:sz w:val="24"/>
              </w:rPr>
              <w:t>tenţele</w:t>
            </w:r>
            <w:proofErr w:type="spellEnd"/>
            <w:r w:rsidRPr="003A77B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A77B8">
              <w:rPr>
                <w:b/>
                <w:spacing w:val="-1"/>
                <w:sz w:val="24"/>
              </w:rPr>
              <w:t>obţinute</w:t>
            </w:r>
            <w:proofErr w:type="spellEnd"/>
          </w:p>
        </w:tc>
        <w:tc>
          <w:tcPr>
            <w:tcW w:w="8813" w:type="dxa"/>
            <w:gridSpan w:val="4"/>
          </w:tcPr>
          <w:p w14:paraId="204DD321" w14:textId="11AD9659" w:rsidR="0085691F" w:rsidRPr="003A77B8" w:rsidRDefault="00C34B58" w:rsidP="002F0AC0">
            <w:pPr>
              <w:tabs>
                <w:tab w:val="left" w:pos="140"/>
              </w:tabs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</w:rPr>
              <w:t>CP</w:t>
            </w:r>
            <w:r w:rsidRPr="003A77B8">
              <w:rPr>
                <w:spacing w:val="1"/>
                <w:sz w:val="24"/>
              </w:rPr>
              <w:t xml:space="preserve"> </w:t>
            </w:r>
            <w:r w:rsidRPr="003A77B8">
              <w:rPr>
                <w:sz w:val="24"/>
              </w:rPr>
              <w:t>1.</w:t>
            </w:r>
            <w:r w:rsidR="00DF0905" w:rsidRPr="003A77B8">
              <w:rPr>
                <w:sz w:val="24"/>
              </w:rPr>
              <w:t xml:space="preserve"> </w:t>
            </w:r>
            <w:r w:rsidR="00EE0B90" w:rsidRPr="003A77B8">
              <w:rPr>
                <w:sz w:val="24"/>
              </w:rPr>
              <w:t xml:space="preserve">Manifestarea </w:t>
            </w:r>
            <w:proofErr w:type="spellStart"/>
            <w:r w:rsidR="00EE0B90" w:rsidRPr="003A77B8">
              <w:rPr>
                <w:sz w:val="24"/>
              </w:rPr>
              <w:t>şi</w:t>
            </w:r>
            <w:proofErr w:type="spellEnd"/>
            <w:r w:rsidR="00EE0B90" w:rsidRPr="003A77B8">
              <w:rPr>
                <w:sz w:val="24"/>
              </w:rPr>
              <w:t xml:space="preserve"> respectarea principiilor eticii profesionale </w:t>
            </w:r>
            <w:proofErr w:type="spellStart"/>
            <w:r w:rsidR="00EE0B90" w:rsidRPr="003A77B8">
              <w:rPr>
                <w:sz w:val="24"/>
              </w:rPr>
              <w:t>şi</w:t>
            </w:r>
            <w:proofErr w:type="spellEnd"/>
            <w:r w:rsidR="00EE0B90" w:rsidRPr="003A77B8">
              <w:rPr>
                <w:sz w:val="24"/>
              </w:rPr>
              <w:t xml:space="preserve"> a deontologiei în elaborarea lucrărilor </w:t>
            </w:r>
            <w:proofErr w:type="spellStart"/>
            <w:r w:rsidR="00EE0B90" w:rsidRPr="003A77B8">
              <w:rPr>
                <w:sz w:val="24"/>
              </w:rPr>
              <w:t>ştiinţifice</w:t>
            </w:r>
            <w:proofErr w:type="spellEnd"/>
            <w:r w:rsidR="00EE0B90" w:rsidRPr="003A77B8">
              <w:rPr>
                <w:sz w:val="24"/>
                <w:lang w:eastAsia="ru-RU"/>
              </w:rPr>
              <w:t>;</w:t>
            </w:r>
          </w:p>
          <w:p w14:paraId="64A95155" w14:textId="240987AB" w:rsidR="0085691F" w:rsidRPr="003A77B8" w:rsidRDefault="0085691F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  <w:lang w:eastAsia="ru-RU"/>
              </w:rPr>
              <w:t>CP 2.</w:t>
            </w:r>
            <w:r w:rsidR="00DF0905" w:rsidRPr="003A77B8">
              <w:rPr>
                <w:sz w:val="24"/>
                <w:lang w:eastAsia="ru-RU"/>
              </w:rPr>
              <w:t xml:space="preserve"> </w:t>
            </w:r>
            <w:proofErr w:type="spellStart"/>
            <w:r w:rsidR="00EE0B90" w:rsidRPr="003A77B8">
              <w:rPr>
                <w:sz w:val="24"/>
                <w:lang w:eastAsia="ru-RU"/>
              </w:rPr>
              <w:t>C</w:t>
            </w:r>
            <w:r w:rsidR="00EE0B90" w:rsidRPr="003A77B8">
              <w:rPr>
                <w:sz w:val="24"/>
              </w:rPr>
              <w:t>unoştinţe</w:t>
            </w:r>
            <w:proofErr w:type="spellEnd"/>
            <w:r w:rsidR="00EE0B90" w:rsidRPr="003A77B8">
              <w:rPr>
                <w:sz w:val="24"/>
              </w:rPr>
              <w:t xml:space="preserve"> privind utilizarea </w:t>
            </w:r>
            <w:proofErr w:type="spellStart"/>
            <w:r w:rsidR="00EE0B90" w:rsidRPr="003A77B8">
              <w:rPr>
                <w:sz w:val="24"/>
              </w:rPr>
              <w:t>legislaţiei</w:t>
            </w:r>
            <w:proofErr w:type="spellEnd"/>
            <w:r w:rsidR="00EE0B90" w:rsidRPr="003A77B8">
              <w:rPr>
                <w:sz w:val="24"/>
              </w:rPr>
              <w:t xml:space="preserve"> în domeniul drepturilor de proprietate intelectuală.</w:t>
            </w:r>
          </w:p>
          <w:p w14:paraId="37AD099A" w14:textId="322BFD81" w:rsidR="009E592D" w:rsidRPr="003A77B8" w:rsidRDefault="0085691F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  <w:lang w:eastAsia="ru-RU"/>
              </w:rPr>
              <w:t>CP 3.</w:t>
            </w:r>
            <w:r w:rsidR="00DF0905" w:rsidRPr="003A77B8">
              <w:rPr>
                <w:sz w:val="24"/>
                <w:lang w:eastAsia="ru-RU"/>
              </w:rPr>
              <w:t xml:space="preserve"> </w:t>
            </w:r>
            <w:r w:rsidR="00EE0B90" w:rsidRPr="003A77B8">
              <w:rPr>
                <w:sz w:val="24"/>
                <w:lang w:eastAsia="ru-RU"/>
              </w:rPr>
              <w:t>E</w:t>
            </w:r>
            <w:r w:rsidR="00EE0B90" w:rsidRPr="003A77B8">
              <w:rPr>
                <w:sz w:val="24"/>
              </w:rPr>
              <w:t xml:space="preserve">laborarea strategiilor de colaborare </w:t>
            </w:r>
            <w:proofErr w:type="spellStart"/>
            <w:r w:rsidR="00EE0B90" w:rsidRPr="003A77B8">
              <w:rPr>
                <w:sz w:val="24"/>
              </w:rPr>
              <w:t>şi</w:t>
            </w:r>
            <w:proofErr w:type="spellEnd"/>
            <w:r w:rsidR="00EE0B90" w:rsidRPr="003A77B8">
              <w:rPr>
                <w:sz w:val="24"/>
              </w:rPr>
              <w:t xml:space="preserve"> comunicare cu </w:t>
            </w:r>
            <w:proofErr w:type="spellStart"/>
            <w:r w:rsidR="00EE0B90" w:rsidRPr="003A77B8">
              <w:rPr>
                <w:sz w:val="24"/>
              </w:rPr>
              <w:t>specialiştii</w:t>
            </w:r>
            <w:proofErr w:type="spellEnd"/>
            <w:r w:rsidR="00EE0B90" w:rsidRPr="003A77B8">
              <w:rPr>
                <w:sz w:val="24"/>
              </w:rPr>
              <w:t xml:space="preserve"> domeniului</w:t>
            </w:r>
            <w:r w:rsidR="00EE0B90" w:rsidRPr="003A77B8">
              <w:rPr>
                <w:sz w:val="24"/>
                <w:lang w:eastAsia="ru-RU"/>
              </w:rPr>
              <w:t>;</w:t>
            </w:r>
          </w:p>
          <w:p w14:paraId="7B2532D8" w14:textId="77777777" w:rsidR="000E6A8F" w:rsidRPr="003A77B8" w:rsidRDefault="009E592D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</w:rPr>
            </w:pPr>
            <w:r w:rsidRPr="003A77B8">
              <w:rPr>
                <w:sz w:val="24"/>
                <w:lang w:eastAsia="ru-RU"/>
              </w:rPr>
              <w:t xml:space="preserve">CP 4. </w:t>
            </w:r>
            <w:r w:rsidR="004D76B7" w:rsidRPr="003A77B8">
              <w:rPr>
                <w:sz w:val="24"/>
              </w:rPr>
              <w:t>Cunoștințe</w:t>
            </w:r>
            <w:r w:rsidR="00DF0905" w:rsidRPr="003A77B8">
              <w:rPr>
                <w:sz w:val="24"/>
              </w:rPr>
              <w:t xml:space="preserve"> privind utilizarea </w:t>
            </w:r>
            <w:proofErr w:type="spellStart"/>
            <w:r w:rsidR="00DF0905" w:rsidRPr="003A77B8">
              <w:rPr>
                <w:sz w:val="24"/>
              </w:rPr>
              <w:t>legislaţiei</w:t>
            </w:r>
            <w:proofErr w:type="spellEnd"/>
            <w:r w:rsidR="00DF0905" w:rsidRPr="003A77B8">
              <w:rPr>
                <w:sz w:val="24"/>
              </w:rPr>
              <w:t xml:space="preserve"> în domeniul drepturilor de proprietate intelectuală</w:t>
            </w:r>
          </w:p>
          <w:p w14:paraId="6EBCAA88" w14:textId="77777777" w:rsidR="007D0799" w:rsidRDefault="000E6A8F" w:rsidP="002F0AC0">
            <w:pPr>
              <w:widowControl/>
              <w:tabs>
                <w:tab w:val="left" w:pos="140"/>
                <w:tab w:val="left" w:pos="284"/>
                <w:tab w:val="left" w:pos="426"/>
                <w:tab w:val="left" w:pos="677"/>
              </w:tabs>
              <w:autoSpaceDE/>
              <w:autoSpaceDN/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CP 5</w:t>
            </w:r>
            <w:r w:rsidR="004D76B7" w:rsidRPr="003A77B8">
              <w:rPr>
                <w:sz w:val="24"/>
              </w:rPr>
              <w:t>.</w:t>
            </w:r>
            <w:r w:rsidRPr="003A77B8">
              <w:rPr>
                <w:sz w:val="24"/>
                <w:lang w:eastAsia="ru-RU"/>
              </w:rPr>
              <w:t xml:space="preserve"> U</w:t>
            </w:r>
            <w:r w:rsidRPr="003A77B8">
              <w:rPr>
                <w:sz w:val="24"/>
              </w:rPr>
              <w:t xml:space="preserve">tilizarea eficientă a tehnologiei </w:t>
            </w:r>
            <w:proofErr w:type="spellStart"/>
            <w:r w:rsidRPr="003A77B8">
              <w:rPr>
                <w:sz w:val="24"/>
              </w:rPr>
              <w:t>informaţiei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şi</w:t>
            </w:r>
            <w:proofErr w:type="spellEnd"/>
            <w:r w:rsidRPr="003A77B8">
              <w:rPr>
                <w:sz w:val="24"/>
              </w:rPr>
              <w:t xml:space="preserve"> comunicării.</w:t>
            </w:r>
          </w:p>
          <w:p w14:paraId="06BF4BF6" w14:textId="161CECFF" w:rsidR="004204BA" w:rsidRPr="003A77B8" w:rsidRDefault="004204BA" w:rsidP="002F0AC0">
            <w:pPr>
              <w:widowControl/>
              <w:tabs>
                <w:tab w:val="left" w:pos="140"/>
                <w:tab w:val="left" w:pos="284"/>
                <w:tab w:val="left" w:pos="426"/>
                <w:tab w:val="left" w:pos="677"/>
              </w:tabs>
              <w:autoSpaceDE/>
              <w:autoSpaceDN/>
              <w:ind w:left="139" w:right="85" w:firstLine="45"/>
              <w:jc w:val="both"/>
              <w:rPr>
                <w:sz w:val="24"/>
                <w:lang w:eastAsia="ru-RU"/>
              </w:rPr>
            </w:pPr>
          </w:p>
        </w:tc>
      </w:tr>
      <w:tr w:rsidR="007D0799" w:rsidRPr="003A77B8" w14:paraId="14960B39" w14:textId="77777777" w:rsidTr="0028522A">
        <w:trPr>
          <w:trHeight w:val="509"/>
        </w:trPr>
        <w:tc>
          <w:tcPr>
            <w:tcW w:w="1997" w:type="dxa"/>
          </w:tcPr>
          <w:p w14:paraId="211C8F63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4D16F9D" w14:textId="72E39D75" w:rsidR="007D0799" w:rsidRPr="003A77B8" w:rsidRDefault="00C34B58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3A77B8">
              <w:rPr>
                <w:b/>
                <w:sz w:val="24"/>
              </w:rPr>
              <w:t>Conţinutul</w:t>
            </w:r>
            <w:proofErr w:type="spellEnd"/>
            <w:r w:rsidRPr="003A77B8">
              <w:rPr>
                <w:b/>
                <w:spacing w:val="1"/>
                <w:sz w:val="24"/>
              </w:rPr>
              <w:t xml:space="preserve"> </w:t>
            </w:r>
            <w:r w:rsidRPr="003A77B8">
              <w:rPr>
                <w:b/>
                <w:spacing w:val="-1"/>
                <w:sz w:val="24"/>
              </w:rPr>
              <w:t>disciplinei</w:t>
            </w:r>
          </w:p>
        </w:tc>
        <w:tc>
          <w:tcPr>
            <w:tcW w:w="8813" w:type="dxa"/>
            <w:gridSpan w:val="4"/>
          </w:tcPr>
          <w:p w14:paraId="2F76566E" w14:textId="72600C56" w:rsidR="000E6A8F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1. </w:t>
            </w:r>
            <w:r w:rsidR="000E6A8F" w:rsidRPr="003A77B8">
              <w:rPr>
                <w:sz w:val="24"/>
              </w:rPr>
              <w:t>Deontologia, categorii deontologice. Specificul codurilor deontologice.</w:t>
            </w:r>
          </w:p>
          <w:p w14:paraId="1926DF13" w14:textId="57393E9A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2. Etica redactării lucrărilor științifice: etica citării, etica </w:t>
            </w:r>
            <w:proofErr w:type="spellStart"/>
            <w:r w:rsidRPr="003A77B8">
              <w:rPr>
                <w:sz w:val="24"/>
              </w:rPr>
              <w:t>co</w:t>
            </w:r>
            <w:proofErr w:type="spellEnd"/>
            <w:r w:rsidRPr="003A77B8">
              <w:rPr>
                <w:sz w:val="24"/>
              </w:rPr>
              <w:t>-autorului.</w:t>
            </w:r>
          </w:p>
          <w:p w14:paraId="3FE0B8B0" w14:textId="6AB4EF6F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3. Etica relațiilor cu colegii din mediul științific. Etica discuțiilor în forumurile științifice.</w:t>
            </w:r>
          </w:p>
          <w:p w14:paraId="525B4C1B" w14:textId="77777777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4. Valori profesionale: </w:t>
            </w:r>
            <w:proofErr w:type="spellStart"/>
            <w:r w:rsidRPr="003A77B8">
              <w:rPr>
                <w:sz w:val="24"/>
              </w:rPr>
              <w:t>competenţa</w:t>
            </w:r>
            <w:proofErr w:type="spellEnd"/>
            <w:r w:rsidRPr="003A77B8">
              <w:rPr>
                <w:sz w:val="24"/>
              </w:rPr>
              <w:t>, corectitudinea, autonomia.</w:t>
            </w:r>
          </w:p>
          <w:p w14:paraId="7973CA44" w14:textId="77777777" w:rsidR="0038127E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5. Etica muncii de teren.</w:t>
            </w:r>
          </w:p>
          <w:p w14:paraId="02370A62" w14:textId="56E71093" w:rsidR="004204BA" w:rsidRPr="003A77B8" w:rsidRDefault="004204BA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:rsidR="008D0FCC" w:rsidRPr="003A77B8" w14:paraId="053245D8" w14:textId="77777777" w:rsidTr="0028522A">
        <w:trPr>
          <w:trHeight w:val="552"/>
        </w:trPr>
        <w:tc>
          <w:tcPr>
            <w:tcW w:w="1997" w:type="dxa"/>
          </w:tcPr>
          <w:p w14:paraId="62ED0207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B395755" w14:textId="7B82C5D9" w:rsidR="008D0FCC" w:rsidRPr="003A77B8" w:rsidRDefault="008D0FCC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Bibliografia</w:t>
            </w:r>
            <w:r w:rsidRPr="003A77B8">
              <w:rPr>
                <w:b/>
                <w:spacing w:val="1"/>
                <w:sz w:val="24"/>
              </w:rPr>
              <w:t xml:space="preserve"> </w:t>
            </w:r>
            <w:r w:rsidR="00C1380B" w:rsidRPr="003A77B8">
              <w:rPr>
                <w:b/>
                <w:spacing w:val="-1"/>
                <w:sz w:val="24"/>
              </w:rPr>
              <w:t>selectivă</w:t>
            </w:r>
          </w:p>
        </w:tc>
        <w:tc>
          <w:tcPr>
            <w:tcW w:w="8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91D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Aristotel. </w:t>
            </w:r>
            <w:r w:rsidRPr="003A77B8">
              <w:rPr>
                <w:i/>
                <w:sz w:val="24"/>
              </w:rPr>
              <w:t>Etica Nicomahică</w:t>
            </w:r>
            <w:r w:rsidRPr="003A77B8">
              <w:rPr>
                <w:sz w:val="24"/>
              </w:rPr>
              <w:t>, București, Editura Științifică și Enciclopedică, 1988.</w:t>
            </w:r>
          </w:p>
          <w:p w14:paraId="75E0C916" w14:textId="6725BAA5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proofErr w:type="spellStart"/>
            <w:r w:rsidRPr="003A77B8">
              <w:rPr>
                <w:sz w:val="24"/>
              </w:rPr>
              <w:t>Arsith</w:t>
            </w:r>
            <w:proofErr w:type="spellEnd"/>
            <w:r w:rsidRPr="003A77B8">
              <w:rPr>
                <w:sz w:val="24"/>
              </w:rPr>
              <w:t xml:space="preserve">, M. </w:t>
            </w:r>
            <w:r w:rsidRPr="003A77B8">
              <w:rPr>
                <w:i/>
                <w:sz w:val="24"/>
              </w:rPr>
              <w:t xml:space="preserve">Etică </w:t>
            </w:r>
            <w:proofErr w:type="spellStart"/>
            <w:r w:rsidRPr="003A77B8">
              <w:rPr>
                <w:i/>
                <w:sz w:val="24"/>
              </w:rPr>
              <w:t>şi</w:t>
            </w:r>
            <w:proofErr w:type="spellEnd"/>
            <w:r w:rsidRPr="003A77B8">
              <w:rPr>
                <w:i/>
                <w:sz w:val="24"/>
              </w:rPr>
              <w:t xml:space="preserve"> deontologie profesională</w:t>
            </w:r>
            <w:r w:rsidRPr="003A77B8">
              <w:rPr>
                <w:sz w:val="24"/>
              </w:rPr>
              <w:t xml:space="preserve"> (note de curs), Universitatea „DANUBIUS“ – </w:t>
            </w:r>
            <w:proofErr w:type="spellStart"/>
            <w:r w:rsidRPr="003A77B8">
              <w:rPr>
                <w:sz w:val="24"/>
              </w:rPr>
              <w:t>Galaţi</w:t>
            </w:r>
            <w:proofErr w:type="spellEnd"/>
            <w:r w:rsidRPr="003A77B8">
              <w:rPr>
                <w:sz w:val="24"/>
              </w:rPr>
              <w:t>, 2008.</w:t>
            </w:r>
          </w:p>
          <w:p w14:paraId="45747E1A" w14:textId="0A72C41B" w:rsidR="00AE37F5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r w:rsidRPr="003A77B8">
              <w:rPr>
                <w:sz w:val="24"/>
              </w:rPr>
              <w:t xml:space="preserve">Barker </w:t>
            </w:r>
            <w:r w:rsidR="00AE37F5" w:rsidRPr="003A77B8">
              <w:rPr>
                <w:sz w:val="24"/>
              </w:rPr>
              <w:t xml:space="preserve">A.W., </w:t>
            </w:r>
            <w:proofErr w:type="spellStart"/>
            <w:r w:rsidR="00AE37F5" w:rsidRPr="003A77B8">
              <w:rPr>
                <w:i/>
                <w:sz w:val="24"/>
              </w:rPr>
              <w:t>Archaeological</w:t>
            </w:r>
            <w:proofErr w:type="spellEnd"/>
            <w:r w:rsidR="00AE37F5" w:rsidRPr="003A77B8">
              <w:rPr>
                <w:i/>
                <w:sz w:val="24"/>
              </w:rPr>
              <w:t xml:space="preserve"> </w:t>
            </w:r>
            <w:proofErr w:type="spellStart"/>
            <w:r w:rsidR="00AE37F5" w:rsidRPr="003A77B8">
              <w:rPr>
                <w:i/>
                <w:sz w:val="24"/>
              </w:rPr>
              <w:t>Ethics</w:t>
            </w:r>
            <w:proofErr w:type="spellEnd"/>
            <w:r w:rsidR="00AE37F5" w:rsidRPr="003A77B8">
              <w:rPr>
                <w:i/>
                <w:sz w:val="24"/>
              </w:rPr>
              <w:t xml:space="preserve">: </w:t>
            </w:r>
            <w:proofErr w:type="spellStart"/>
            <w:r w:rsidR="00AE37F5" w:rsidRPr="003A77B8">
              <w:rPr>
                <w:i/>
                <w:sz w:val="24"/>
              </w:rPr>
              <w:t>Museum</w:t>
            </w:r>
            <w:r w:rsidR="00ED4CFD" w:rsidRPr="003A77B8">
              <w:rPr>
                <w:i/>
                <w:sz w:val="24"/>
              </w:rPr>
              <w:t>s</w:t>
            </w:r>
            <w:proofErr w:type="spellEnd"/>
            <w:r w:rsidR="00ED4CFD" w:rsidRPr="003A77B8">
              <w:rPr>
                <w:i/>
                <w:sz w:val="24"/>
              </w:rPr>
              <w:t xml:space="preserve"> </w:t>
            </w:r>
            <w:proofErr w:type="spellStart"/>
            <w:r w:rsidR="00ED4CFD" w:rsidRPr="003A77B8">
              <w:rPr>
                <w:i/>
                <w:sz w:val="24"/>
              </w:rPr>
              <w:t>and</w:t>
            </w:r>
            <w:proofErr w:type="spellEnd"/>
            <w:r w:rsidR="00ED4CFD" w:rsidRPr="003A77B8">
              <w:rPr>
                <w:i/>
                <w:sz w:val="24"/>
              </w:rPr>
              <w:t xml:space="preserve"> </w:t>
            </w:r>
            <w:proofErr w:type="spellStart"/>
            <w:r w:rsidR="00ED4CFD" w:rsidRPr="003A77B8">
              <w:rPr>
                <w:i/>
                <w:sz w:val="24"/>
              </w:rPr>
              <w:t>Collections</w:t>
            </w:r>
            <w:proofErr w:type="spellEnd"/>
            <w:r w:rsidR="00ED4CFD" w:rsidRPr="003A77B8">
              <w:rPr>
                <w:sz w:val="24"/>
              </w:rPr>
              <w:t>. In: (</w:t>
            </w:r>
            <w:proofErr w:type="spellStart"/>
            <w:r w:rsidR="00ED4CFD" w:rsidRPr="003A77B8">
              <w:rPr>
                <w:sz w:val="24"/>
              </w:rPr>
              <w:t>Eds</w:t>
            </w:r>
            <w:proofErr w:type="spellEnd"/>
            <w:r w:rsidR="00ED4CFD" w:rsidRPr="003A77B8">
              <w:rPr>
                <w:sz w:val="24"/>
              </w:rPr>
              <w:t>. L.</w:t>
            </w:r>
            <w:r w:rsidR="00AE37F5" w:rsidRPr="003A77B8">
              <w:rPr>
                <w:sz w:val="24"/>
              </w:rPr>
              <w:t xml:space="preserve">J. </w:t>
            </w:r>
            <w:proofErr w:type="spellStart"/>
            <w:r w:rsidR="00AE37F5" w:rsidRPr="003A77B8">
              <w:rPr>
                <w:sz w:val="24"/>
              </w:rPr>
              <w:t>Zimmerman</w:t>
            </w:r>
            <w:proofErr w:type="spellEnd"/>
            <w:r w:rsidR="00AE37F5" w:rsidRPr="003A77B8">
              <w:rPr>
                <w:sz w:val="24"/>
              </w:rPr>
              <w:t xml:space="preserve">, K.D. </w:t>
            </w:r>
            <w:proofErr w:type="spellStart"/>
            <w:r w:rsidR="00AE37F5" w:rsidRPr="003A77B8">
              <w:rPr>
                <w:sz w:val="24"/>
              </w:rPr>
              <w:t>Vitelli</w:t>
            </w:r>
            <w:proofErr w:type="spellEnd"/>
            <w:r w:rsidR="00AE37F5" w:rsidRPr="003A77B8">
              <w:rPr>
                <w:sz w:val="24"/>
              </w:rPr>
              <w:t xml:space="preserve">, J. </w:t>
            </w:r>
            <w:proofErr w:type="spellStart"/>
            <w:r w:rsidR="00AE37F5" w:rsidRPr="003A77B8">
              <w:rPr>
                <w:sz w:val="24"/>
              </w:rPr>
              <w:t>Hollowell-Zimmer</w:t>
            </w:r>
            <w:proofErr w:type="spellEnd"/>
            <w:r w:rsidR="00AE37F5" w:rsidRPr="003A77B8">
              <w:rPr>
                <w:sz w:val="24"/>
              </w:rPr>
              <w:t xml:space="preserve">) </w:t>
            </w:r>
            <w:proofErr w:type="spellStart"/>
            <w:r w:rsidR="00AE37F5" w:rsidRPr="003A77B8">
              <w:rPr>
                <w:sz w:val="24"/>
              </w:rPr>
              <w:t>Ethical</w:t>
            </w:r>
            <w:proofErr w:type="spellEnd"/>
            <w:r w:rsidR="00AE37F5" w:rsidRPr="003A77B8">
              <w:rPr>
                <w:sz w:val="24"/>
              </w:rPr>
              <w:t xml:space="preserve"> </w:t>
            </w:r>
            <w:proofErr w:type="spellStart"/>
            <w:r w:rsidR="00AE37F5" w:rsidRPr="003A77B8">
              <w:rPr>
                <w:sz w:val="24"/>
              </w:rPr>
              <w:t>issues</w:t>
            </w:r>
            <w:proofErr w:type="spellEnd"/>
            <w:r w:rsidR="00AE37F5" w:rsidRPr="003A77B8">
              <w:rPr>
                <w:sz w:val="24"/>
              </w:rPr>
              <w:t xml:space="preserve"> in </w:t>
            </w:r>
            <w:proofErr w:type="spellStart"/>
            <w:r w:rsidR="00AE37F5" w:rsidRPr="003A77B8">
              <w:rPr>
                <w:sz w:val="24"/>
              </w:rPr>
              <w:t>archaeology</w:t>
            </w:r>
            <w:proofErr w:type="spellEnd"/>
            <w:r w:rsidR="00AE37F5" w:rsidRPr="003A77B8">
              <w:rPr>
                <w:sz w:val="24"/>
              </w:rPr>
              <w:t xml:space="preserve"> (</w:t>
            </w:r>
            <w:proofErr w:type="spellStart"/>
            <w:r w:rsidR="00AE37F5" w:rsidRPr="003A77B8">
              <w:rPr>
                <w:sz w:val="24"/>
              </w:rPr>
              <w:t>Walnut</w:t>
            </w:r>
            <w:proofErr w:type="spellEnd"/>
            <w:r w:rsidR="00AE37F5" w:rsidRPr="003A77B8">
              <w:rPr>
                <w:sz w:val="24"/>
              </w:rPr>
              <w:t xml:space="preserve"> Creek, CA 2003), </w:t>
            </w:r>
            <w:r w:rsidR="00ED4CFD" w:rsidRPr="003A77B8">
              <w:rPr>
                <w:sz w:val="24"/>
              </w:rPr>
              <w:t xml:space="preserve">p. </w:t>
            </w:r>
            <w:r w:rsidR="00AE37F5" w:rsidRPr="003A77B8">
              <w:rPr>
                <w:sz w:val="24"/>
              </w:rPr>
              <w:t>71-84.</w:t>
            </w:r>
          </w:p>
          <w:p w14:paraId="2B80194A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lastRenderedPageBreak/>
              <w:t xml:space="preserve">Becker Lawrence C. (editor). </w:t>
            </w:r>
            <w:proofErr w:type="spellStart"/>
            <w:r w:rsidRPr="003A77B8">
              <w:rPr>
                <w:i/>
                <w:sz w:val="24"/>
              </w:rPr>
              <w:t>Encyclopedia</w:t>
            </w:r>
            <w:proofErr w:type="spellEnd"/>
            <w:r w:rsidRPr="003A77B8">
              <w:rPr>
                <w:i/>
                <w:sz w:val="24"/>
              </w:rPr>
              <w:t xml:space="preserve"> of </w:t>
            </w:r>
            <w:proofErr w:type="spellStart"/>
            <w:r w:rsidRPr="003A77B8">
              <w:rPr>
                <w:i/>
                <w:sz w:val="24"/>
              </w:rPr>
              <w:t>Ethics</w:t>
            </w:r>
            <w:proofErr w:type="spellEnd"/>
            <w:r w:rsidRPr="003A77B8">
              <w:rPr>
                <w:sz w:val="24"/>
              </w:rPr>
              <w:t xml:space="preserve">, volume II, New York &amp; London, Garland </w:t>
            </w:r>
            <w:proofErr w:type="spellStart"/>
            <w:r w:rsidRPr="003A77B8">
              <w:rPr>
                <w:sz w:val="24"/>
              </w:rPr>
              <w:t>Publishing</w:t>
            </w:r>
            <w:proofErr w:type="spellEnd"/>
            <w:r w:rsidRPr="003A77B8">
              <w:rPr>
                <w:sz w:val="24"/>
              </w:rPr>
              <w:t xml:space="preserve"> Inc., 1992.</w:t>
            </w:r>
          </w:p>
          <w:p w14:paraId="348FC03D" w14:textId="03A03DD1" w:rsidR="00981A9D" w:rsidRPr="003A77B8" w:rsidRDefault="00981A9D" w:rsidP="00DB0E31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585"/>
              </w:tabs>
              <w:autoSpaceDE/>
              <w:autoSpaceDN/>
              <w:ind w:left="422" w:right="85"/>
              <w:rPr>
                <w:sz w:val="24"/>
              </w:rPr>
            </w:pPr>
            <w:r w:rsidRPr="003A77B8">
              <w:rPr>
                <w:sz w:val="24"/>
              </w:rPr>
              <w:t xml:space="preserve">Bălănescu Olga, </w:t>
            </w:r>
            <w:r w:rsidRPr="003A77B8">
              <w:rPr>
                <w:i/>
                <w:sz w:val="24"/>
              </w:rPr>
              <w:t>Redactare de texte</w:t>
            </w:r>
            <w:r w:rsidRPr="003A77B8">
              <w:rPr>
                <w:sz w:val="24"/>
              </w:rPr>
              <w:t xml:space="preserve">. </w:t>
            </w:r>
            <w:proofErr w:type="spellStart"/>
            <w:r w:rsidRPr="003A77B8">
              <w:rPr>
                <w:sz w:val="24"/>
              </w:rPr>
              <w:t>Bucureşti</w:t>
            </w:r>
            <w:proofErr w:type="spellEnd"/>
            <w:r w:rsidRPr="003A77B8">
              <w:rPr>
                <w:sz w:val="24"/>
              </w:rPr>
              <w:t>, 2007.</w:t>
            </w:r>
          </w:p>
          <w:p w14:paraId="638F5064" w14:textId="3FD96B9F" w:rsidR="00DB0E31" w:rsidRPr="003A77B8" w:rsidRDefault="00DB0E31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ind w:left="422"/>
              <w:rPr>
                <w:sz w:val="24"/>
              </w:rPr>
            </w:pPr>
            <w:r w:rsidRPr="003A77B8">
              <w:rPr>
                <w:color w:val="000000"/>
                <w:sz w:val="24"/>
              </w:rPr>
              <w:t xml:space="preserve">Codul deontologic al arheologilor din Republica Moldova. </w:t>
            </w:r>
            <w:hyperlink r:id="rId5" w:history="1">
              <w:r w:rsidRPr="003A77B8">
                <w:rPr>
                  <w:rStyle w:val="Hyperlink"/>
                  <w:sz w:val="24"/>
                </w:rPr>
                <w:t>http://lex.justice.md/index.php?action=view&amp;view=doc&amp;lang=1&amp;id=347993</w:t>
              </w:r>
            </w:hyperlink>
            <w:r w:rsidRPr="003A77B8">
              <w:rPr>
                <w:sz w:val="24"/>
              </w:rPr>
              <w:t xml:space="preserve"> </w:t>
            </w:r>
          </w:p>
          <w:p w14:paraId="122AC2B9" w14:textId="51A5E000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Cozma Carmen, </w:t>
            </w:r>
            <w:r w:rsidRPr="003A77B8">
              <w:rPr>
                <w:i/>
                <w:iCs/>
                <w:sz w:val="24"/>
              </w:rPr>
              <w:t xml:space="preserve">Elemente de etică </w:t>
            </w:r>
            <w:proofErr w:type="spellStart"/>
            <w:r w:rsidRPr="003A77B8">
              <w:rPr>
                <w:i/>
                <w:iCs/>
                <w:sz w:val="24"/>
              </w:rPr>
              <w:t>şi</w:t>
            </w:r>
            <w:proofErr w:type="spellEnd"/>
            <w:r w:rsidRPr="003A77B8">
              <w:rPr>
                <w:i/>
                <w:iCs/>
                <w:sz w:val="24"/>
              </w:rPr>
              <w:t xml:space="preserve"> deontologie</w:t>
            </w:r>
            <w:r w:rsidRPr="003A77B8">
              <w:rPr>
                <w:sz w:val="24"/>
              </w:rPr>
              <w:t>. Editura Universității AI Cuza, Iași, 1996.</w:t>
            </w:r>
          </w:p>
          <w:p w14:paraId="49808A81" w14:textId="5DBC9762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r w:rsidRPr="003A77B8">
              <w:rPr>
                <w:i/>
                <w:sz w:val="24"/>
              </w:rPr>
              <w:t>Ghid practice privind etica în cercetarea științifică</w:t>
            </w:r>
            <w:r w:rsidRPr="003A77B8">
              <w:rPr>
                <w:sz w:val="24"/>
              </w:rPr>
              <w:t>, Material realizat în cadrul proiectului „Eficientizarea procesului de monitorizare electronică a datelor privind activitățile și infrastructurile din domeniul cercetării și dezvoltării, prin implementarea de tehnologii moderne TIC, cu scopul de a servi necesarul informațional al beneficiarilor serviciilor, 2015.</w:t>
            </w:r>
          </w:p>
          <w:p w14:paraId="0DE88B3F" w14:textId="77777777" w:rsidR="007B293D" w:rsidRPr="003A77B8" w:rsidRDefault="007B293D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proofErr w:type="spellStart"/>
            <w:r w:rsidRPr="003A77B8">
              <w:rPr>
                <w:sz w:val="24"/>
              </w:rPr>
              <w:t>Gouanvic</w:t>
            </w:r>
            <w:proofErr w:type="spellEnd"/>
            <w:r w:rsidRPr="003A77B8">
              <w:rPr>
                <w:sz w:val="24"/>
              </w:rPr>
              <w:t xml:space="preserve"> J.M. „Ethos, </w:t>
            </w:r>
            <w:proofErr w:type="spellStart"/>
            <w:r w:rsidRPr="003A77B8">
              <w:rPr>
                <w:sz w:val="24"/>
              </w:rPr>
              <w:t>éthique</w:t>
            </w:r>
            <w:proofErr w:type="spellEnd"/>
            <w:r w:rsidRPr="003A77B8">
              <w:rPr>
                <w:sz w:val="24"/>
              </w:rPr>
              <w:t xml:space="preserve"> et </w:t>
            </w:r>
            <w:proofErr w:type="spellStart"/>
            <w:r w:rsidRPr="003A77B8">
              <w:rPr>
                <w:sz w:val="24"/>
              </w:rPr>
              <w:t>traduction</w:t>
            </w:r>
            <w:proofErr w:type="spellEnd"/>
            <w:r w:rsidRPr="003A77B8">
              <w:rPr>
                <w:sz w:val="24"/>
              </w:rPr>
              <w:t xml:space="preserve"> : vers </w:t>
            </w:r>
            <w:proofErr w:type="spellStart"/>
            <w:r w:rsidRPr="003A77B8">
              <w:rPr>
                <w:sz w:val="24"/>
              </w:rPr>
              <w:t>une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communauté</w:t>
            </w:r>
            <w:proofErr w:type="spellEnd"/>
            <w:r w:rsidRPr="003A77B8">
              <w:rPr>
                <w:sz w:val="24"/>
              </w:rPr>
              <w:t xml:space="preserve"> de destin dans </w:t>
            </w:r>
            <w:proofErr w:type="spellStart"/>
            <w:r w:rsidRPr="003A77B8">
              <w:rPr>
                <w:sz w:val="24"/>
              </w:rPr>
              <w:t>les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cultures</w:t>
            </w:r>
            <w:proofErr w:type="spellEnd"/>
            <w:r w:rsidRPr="003A77B8">
              <w:rPr>
                <w:sz w:val="24"/>
              </w:rPr>
              <w:t xml:space="preserve">/Ethos, </w:t>
            </w:r>
            <w:proofErr w:type="spellStart"/>
            <w:r w:rsidRPr="003A77B8">
              <w:rPr>
                <w:sz w:val="24"/>
              </w:rPr>
              <w:t>Ethics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and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Translation</w:t>
            </w:r>
            <w:proofErr w:type="spellEnd"/>
            <w:r w:rsidRPr="003A77B8">
              <w:rPr>
                <w:sz w:val="24"/>
              </w:rPr>
              <w:t xml:space="preserve"> : </w:t>
            </w:r>
            <w:proofErr w:type="spellStart"/>
            <w:r w:rsidRPr="003A77B8">
              <w:rPr>
                <w:sz w:val="24"/>
              </w:rPr>
              <w:t>Towards</w:t>
            </w:r>
            <w:proofErr w:type="spellEnd"/>
            <w:r w:rsidRPr="003A77B8">
              <w:rPr>
                <w:sz w:val="24"/>
              </w:rPr>
              <w:t xml:space="preserve"> a </w:t>
            </w:r>
            <w:proofErr w:type="spellStart"/>
            <w:r w:rsidRPr="003A77B8">
              <w:rPr>
                <w:sz w:val="24"/>
              </w:rPr>
              <w:t>Community</w:t>
            </w:r>
            <w:proofErr w:type="spellEnd"/>
            <w:r w:rsidRPr="003A77B8">
              <w:rPr>
                <w:sz w:val="24"/>
              </w:rPr>
              <w:t xml:space="preserve"> of </w:t>
            </w:r>
            <w:proofErr w:type="spellStart"/>
            <w:r w:rsidRPr="003A77B8">
              <w:rPr>
                <w:sz w:val="24"/>
              </w:rPr>
              <w:t>Destinies</w:t>
            </w:r>
            <w:proofErr w:type="spellEnd"/>
            <w:r w:rsidRPr="003A77B8">
              <w:rPr>
                <w:sz w:val="24"/>
              </w:rPr>
              <w:t xml:space="preserve"> in </w:t>
            </w:r>
            <w:proofErr w:type="spellStart"/>
            <w:r w:rsidRPr="003A77B8">
              <w:rPr>
                <w:sz w:val="24"/>
              </w:rPr>
              <w:t>Cultures</w:t>
            </w:r>
            <w:proofErr w:type="spellEnd"/>
            <w:r w:rsidRPr="003A77B8">
              <w:rPr>
                <w:sz w:val="24"/>
              </w:rPr>
              <w:t xml:space="preserve">”. In : Erudit, Volume 14, </w:t>
            </w:r>
            <w:proofErr w:type="spellStart"/>
            <w:r w:rsidRPr="003A77B8">
              <w:rPr>
                <w:sz w:val="24"/>
              </w:rPr>
              <w:t>Number</w:t>
            </w:r>
            <w:proofErr w:type="spellEnd"/>
            <w:r w:rsidRPr="003A77B8">
              <w:rPr>
                <w:sz w:val="24"/>
              </w:rPr>
              <w:t xml:space="preserve"> 2, 2e semestre 2001.</w:t>
            </w:r>
          </w:p>
          <w:p w14:paraId="76B35542" w14:textId="77777777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proofErr w:type="spellStart"/>
            <w:r w:rsidRPr="003A77B8">
              <w:rPr>
                <w:sz w:val="24"/>
              </w:rPr>
              <w:t>Grigoraş</w:t>
            </w:r>
            <w:proofErr w:type="spellEnd"/>
            <w:r w:rsidRPr="003A77B8">
              <w:rPr>
                <w:sz w:val="24"/>
              </w:rPr>
              <w:t xml:space="preserve"> Ioan, </w:t>
            </w:r>
            <w:r w:rsidRPr="003A77B8">
              <w:rPr>
                <w:i/>
                <w:iCs/>
                <w:sz w:val="24"/>
              </w:rPr>
              <w:t>Probleme de etică</w:t>
            </w:r>
            <w:r w:rsidRPr="003A77B8">
              <w:rPr>
                <w:sz w:val="24"/>
              </w:rPr>
              <w:t>. Editura Universității AI Cuza, Iași, 1999.</w:t>
            </w:r>
          </w:p>
          <w:p w14:paraId="78989202" w14:textId="77777777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Lazăr Cornel. </w:t>
            </w:r>
            <w:r w:rsidRPr="003A77B8">
              <w:rPr>
                <w:i/>
                <w:iCs/>
                <w:sz w:val="24"/>
              </w:rPr>
              <w:t xml:space="preserve">Autoritate </w:t>
            </w:r>
            <w:proofErr w:type="spellStart"/>
            <w:r w:rsidRPr="003A77B8">
              <w:rPr>
                <w:i/>
                <w:iCs/>
                <w:sz w:val="24"/>
              </w:rPr>
              <w:t>şi</w:t>
            </w:r>
            <w:proofErr w:type="spellEnd"/>
            <w:r w:rsidRPr="003A77B8">
              <w:rPr>
                <w:i/>
                <w:iCs/>
                <w:sz w:val="24"/>
              </w:rPr>
              <w:t xml:space="preserve"> deontologie</w:t>
            </w:r>
            <w:r w:rsidRPr="003A77B8">
              <w:rPr>
                <w:sz w:val="24"/>
              </w:rPr>
              <w:t xml:space="preserve">. Editura </w:t>
            </w:r>
            <w:proofErr w:type="spellStart"/>
            <w:r w:rsidRPr="003A77B8">
              <w:rPr>
                <w:sz w:val="24"/>
              </w:rPr>
              <w:t>Licorna</w:t>
            </w:r>
            <w:proofErr w:type="spellEnd"/>
            <w:r w:rsidRPr="003A77B8">
              <w:rPr>
                <w:sz w:val="24"/>
              </w:rPr>
              <w:t>, 1999.</w:t>
            </w:r>
          </w:p>
          <w:p w14:paraId="2BE4D09C" w14:textId="05263B9B" w:rsidR="008D6CCE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proofErr w:type="spellStart"/>
            <w:r w:rsidRPr="003A77B8">
              <w:rPr>
                <w:sz w:val="24"/>
              </w:rPr>
              <w:t>Lynnot</w:t>
            </w:r>
            <w:proofErr w:type="spellEnd"/>
            <w:r w:rsidRPr="003A77B8">
              <w:rPr>
                <w:sz w:val="24"/>
              </w:rPr>
              <w:t xml:space="preserve">, </w:t>
            </w:r>
            <w:r w:rsidR="008D6CCE" w:rsidRPr="003A77B8">
              <w:rPr>
                <w:sz w:val="24"/>
              </w:rPr>
              <w:t xml:space="preserve">M.J. </w:t>
            </w:r>
            <w:proofErr w:type="spellStart"/>
            <w:r w:rsidR="008D6CCE" w:rsidRPr="003A77B8">
              <w:rPr>
                <w:i/>
                <w:sz w:val="24"/>
              </w:rPr>
              <w:t>Ethical</w:t>
            </w:r>
            <w:proofErr w:type="spellEnd"/>
            <w:r w:rsidR="008D6CCE" w:rsidRPr="003A77B8">
              <w:rPr>
                <w:i/>
                <w:sz w:val="24"/>
              </w:rPr>
              <w:t xml:space="preserve"> </w:t>
            </w:r>
            <w:proofErr w:type="spellStart"/>
            <w:r w:rsidR="008D6CCE" w:rsidRPr="003A77B8">
              <w:rPr>
                <w:i/>
                <w:sz w:val="24"/>
              </w:rPr>
              <w:t>Principles</w:t>
            </w:r>
            <w:proofErr w:type="spellEnd"/>
            <w:r w:rsidR="008D6CCE" w:rsidRPr="003A77B8">
              <w:rPr>
                <w:i/>
                <w:sz w:val="24"/>
              </w:rPr>
              <w:t xml:space="preserve"> </w:t>
            </w:r>
            <w:proofErr w:type="spellStart"/>
            <w:r w:rsidR="008D6CCE" w:rsidRPr="003A77B8">
              <w:rPr>
                <w:i/>
                <w:sz w:val="24"/>
              </w:rPr>
              <w:t>and</w:t>
            </w:r>
            <w:proofErr w:type="spellEnd"/>
            <w:r w:rsidR="008D6CCE" w:rsidRPr="003A77B8">
              <w:rPr>
                <w:i/>
                <w:sz w:val="24"/>
              </w:rPr>
              <w:t xml:space="preserve"> </w:t>
            </w:r>
            <w:proofErr w:type="spellStart"/>
            <w:r w:rsidR="008D6CCE" w:rsidRPr="003A77B8">
              <w:rPr>
                <w:i/>
                <w:sz w:val="24"/>
              </w:rPr>
              <w:t>Archaeological</w:t>
            </w:r>
            <w:proofErr w:type="spellEnd"/>
            <w:r w:rsidR="008D6CCE" w:rsidRPr="003A77B8">
              <w:rPr>
                <w:i/>
                <w:sz w:val="24"/>
              </w:rPr>
              <w:t xml:space="preserve"> Practice: </w:t>
            </w:r>
            <w:proofErr w:type="spellStart"/>
            <w:r w:rsidR="008D6CCE" w:rsidRPr="003A77B8">
              <w:rPr>
                <w:i/>
                <w:sz w:val="24"/>
              </w:rPr>
              <w:t>Development</w:t>
            </w:r>
            <w:proofErr w:type="spellEnd"/>
            <w:r w:rsidR="008D6CCE" w:rsidRPr="003A77B8">
              <w:rPr>
                <w:i/>
                <w:sz w:val="24"/>
              </w:rPr>
              <w:t xml:space="preserve"> of an </w:t>
            </w:r>
            <w:proofErr w:type="spellStart"/>
            <w:r w:rsidR="008D6CCE" w:rsidRPr="003A77B8">
              <w:rPr>
                <w:i/>
                <w:sz w:val="24"/>
              </w:rPr>
              <w:t>Ethics</w:t>
            </w:r>
            <w:proofErr w:type="spellEnd"/>
            <w:r w:rsidR="008D6CCE" w:rsidRPr="003A77B8">
              <w:rPr>
                <w:i/>
                <w:sz w:val="24"/>
              </w:rPr>
              <w:t xml:space="preserve"> </w:t>
            </w:r>
            <w:proofErr w:type="spellStart"/>
            <w:r w:rsidR="008D6CCE" w:rsidRPr="003A77B8">
              <w:rPr>
                <w:i/>
                <w:sz w:val="24"/>
              </w:rPr>
              <w:t>Policy</w:t>
            </w:r>
            <w:proofErr w:type="spellEnd"/>
            <w:r w:rsidR="008D6CCE" w:rsidRPr="003A77B8">
              <w:rPr>
                <w:i/>
                <w:sz w:val="24"/>
              </w:rPr>
              <w:t>.</w:t>
            </w:r>
            <w:r w:rsidR="008D6CCE" w:rsidRPr="003A77B8">
              <w:rPr>
                <w:sz w:val="24"/>
              </w:rPr>
              <w:t xml:space="preserve"> American </w:t>
            </w:r>
            <w:proofErr w:type="spellStart"/>
            <w:r w:rsidR="008D6CCE" w:rsidRPr="003A77B8">
              <w:rPr>
                <w:sz w:val="24"/>
              </w:rPr>
              <w:t>Antiquity</w:t>
            </w:r>
            <w:proofErr w:type="spellEnd"/>
            <w:r w:rsidR="008D6CCE" w:rsidRPr="003A77B8">
              <w:rPr>
                <w:sz w:val="24"/>
              </w:rPr>
              <w:t xml:space="preserve"> 62, 4, 1997, p. 589-599.</w:t>
            </w:r>
          </w:p>
          <w:p w14:paraId="29424E5F" w14:textId="77777777" w:rsidR="00F210B3" w:rsidRPr="003A77B8" w:rsidRDefault="00F210B3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A77B8">
              <w:rPr>
                <w:sz w:val="24"/>
              </w:rPr>
              <w:t xml:space="preserve">Manolache C., </w:t>
            </w:r>
            <w:proofErr w:type="spellStart"/>
            <w:r w:rsidRPr="003A77B8">
              <w:rPr>
                <w:sz w:val="24"/>
              </w:rPr>
              <w:t>Xenofontov</w:t>
            </w:r>
            <w:proofErr w:type="spellEnd"/>
            <w:r w:rsidRPr="003A77B8">
              <w:rPr>
                <w:sz w:val="24"/>
              </w:rPr>
              <w:t xml:space="preserve"> I. </w:t>
            </w:r>
            <w:r w:rsidRPr="003A77B8">
              <w:rPr>
                <w:i/>
                <w:sz w:val="24"/>
              </w:rPr>
              <w:t>Deontologia cercetărilor enciclopedice</w:t>
            </w:r>
            <w:r w:rsidRPr="003A77B8">
              <w:rPr>
                <w:sz w:val="24"/>
              </w:rPr>
              <w:t xml:space="preserve">. În: „Probleme actuale ale cercetărilor enciclopedice”: materialele </w:t>
            </w:r>
            <w:proofErr w:type="spellStart"/>
            <w:r w:rsidRPr="003A77B8">
              <w:rPr>
                <w:sz w:val="24"/>
              </w:rPr>
              <w:t>simp</w:t>
            </w:r>
            <w:proofErr w:type="spellEnd"/>
            <w:r w:rsidRPr="003A77B8">
              <w:rPr>
                <w:sz w:val="24"/>
              </w:rPr>
              <w:t xml:space="preserve">. intern., 11–12 noiembrie 2010, </w:t>
            </w:r>
            <w:proofErr w:type="spellStart"/>
            <w:r w:rsidRPr="003A77B8">
              <w:rPr>
                <w:sz w:val="24"/>
              </w:rPr>
              <w:t>Chişinău</w:t>
            </w:r>
            <w:proofErr w:type="spellEnd"/>
            <w:r w:rsidRPr="003A77B8">
              <w:rPr>
                <w:sz w:val="24"/>
              </w:rPr>
              <w:t>, Institutul de Studii Enciclopedice (</w:t>
            </w:r>
            <w:proofErr w:type="spellStart"/>
            <w:r w:rsidRPr="003A77B8">
              <w:rPr>
                <w:sz w:val="24"/>
              </w:rPr>
              <w:t>Tipogr</w:t>
            </w:r>
            <w:proofErr w:type="spellEnd"/>
            <w:r w:rsidRPr="003A77B8">
              <w:rPr>
                <w:sz w:val="24"/>
              </w:rPr>
              <w:t>. „</w:t>
            </w:r>
            <w:proofErr w:type="spellStart"/>
            <w:r w:rsidRPr="003A77B8">
              <w:rPr>
                <w:sz w:val="24"/>
              </w:rPr>
              <w:t>Bons</w:t>
            </w:r>
            <w:proofErr w:type="spellEnd"/>
            <w:r w:rsidRPr="003A77B8">
              <w:rPr>
                <w:sz w:val="24"/>
              </w:rPr>
              <w:t xml:space="preserve"> </w:t>
            </w:r>
            <w:proofErr w:type="spellStart"/>
            <w:r w:rsidRPr="003A77B8">
              <w:rPr>
                <w:sz w:val="24"/>
              </w:rPr>
              <w:t>Offices</w:t>
            </w:r>
            <w:proofErr w:type="spellEnd"/>
            <w:r w:rsidRPr="003A77B8">
              <w:rPr>
                <w:sz w:val="24"/>
              </w:rPr>
              <w:t>” SRL), 2011.</w:t>
            </w:r>
          </w:p>
          <w:p w14:paraId="3693A12B" w14:textId="785EE8B8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Nancy Davis, </w:t>
            </w:r>
            <w:r w:rsidRPr="003A77B8">
              <w:rPr>
                <w:i/>
                <w:iCs/>
                <w:sz w:val="24"/>
              </w:rPr>
              <w:t>Deontologie contemporană</w:t>
            </w:r>
            <w:r w:rsidRPr="003A77B8">
              <w:rPr>
                <w:sz w:val="24"/>
              </w:rPr>
              <w:t>. În: „Tratat de etică” (ed. Singer Peter). Polirom, 2006, p. 235-248.</w:t>
            </w:r>
          </w:p>
          <w:p w14:paraId="13171A76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Ross W. D. </w:t>
            </w:r>
            <w:r w:rsidRPr="003A77B8">
              <w:rPr>
                <w:i/>
                <w:sz w:val="24"/>
              </w:rPr>
              <w:t xml:space="preserve">The </w:t>
            </w:r>
            <w:proofErr w:type="spellStart"/>
            <w:r w:rsidRPr="003A77B8">
              <w:rPr>
                <w:i/>
                <w:sz w:val="24"/>
              </w:rPr>
              <w:t>Right</w:t>
            </w:r>
            <w:proofErr w:type="spellEnd"/>
            <w:r w:rsidRPr="003A77B8">
              <w:rPr>
                <w:i/>
                <w:sz w:val="24"/>
              </w:rPr>
              <w:t xml:space="preserve"> </w:t>
            </w:r>
            <w:proofErr w:type="spellStart"/>
            <w:r w:rsidRPr="003A77B8">
              <w:rPr>
                <w:i/>
                <w:sz w:val="24"/>
              </w:rPr>
              <w:t>and</w:t>
            </w:r>
            <w:proofErr w:type="spellEnd"/>
            <w:r w:rsidRPr="003A77B8">
              <w:rPr>
                <w:i/>
                <w:sz w:val="24"/>
              </w:rPr>
              <w:t xml:space="preserve"> </w:t>
            </w:r>
            <w:proofErr w:type="spellStart"/>
            <w:r w:rsidRPr="003A77B8">
              <w:rPr>
                <w:i/>
                <w:sz w:val="24"/>
              </w:rPr>
              <w:t>the</w:t>
            </w:r>
            <w:proofErr w:type="spellEnd"/>
            <w:r w:rsidRPr="003A77B8">
              <w:rPr>
                <w:i/>
                <w:sz w:val="24"/>
              </w:rPr>
              <w:t xml:space="preserve"> </w:t>
            </w:r>
            <w:proofErr w:type="spellStart"/>
            <w:r w:rsidRPr="003A77B8">
              <w:rPr>
                <w:i/>
                <w:sz w:val="24"/>
              </w:rPr>
              <w:t>Good</w:t>
            </w:r>
            <w:proofErr w:type="spellEnd"/>
            <w:r w:rsidRPr="003A77B8">
              <w:rPr>
                <w:sz w:val="24"/>
              </w:rPr>
              <w:t xml:space="preserve">. Indianapolis, IN </w:t>
            </w:r>
            <w:proofErr w:type="spellStart"/>
            <w:r w:rsidRPr="003A77B8">
              <w:rPr>
                <w:sz w:val="24"/>
              </w:rPr>
              <w:t>Hackett</w:t>
            </w:r>
            <w:proofErr w:type="spellEnd"/>
            <w:r w:rsidRPr="003A77B8">
              <w:rPr>
                <w:sz w:val="24"/>
              </w:rPr>
              <w:t>, 1988.</w:t>
            </w:r>
          </w:p>
          <w:p w14:paraId="5F6349BB" w14:textId="2D5E5ECC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Sandu Antonio. </w:t>
            </w:r>
            <w:r w:rsidRPr="003A77B8">
              <w:rPr>
                <w:i/>
                <w:iCs/>
                <w:sz w:val="24"/>
              </w:rPr>
              <w:t>O etică centrată pe valori în sfera publică</w:t>
            </w:r>
            <w:r w:rsidRPr="003A77B8">
              <w:rPr>
                <w:sz w:val="24"/>
              </w:rPr>
              <w:t xml:space="preserve">. </w:t>
            </w:r>
            <w:proofErr w:type="spellStart"/>
            <w:r w:rsidRPr="003A77B8">
              <w:rPr>
                <w:sz w:val="24"/>
              </w:rPr>
              <w:t>Iaşi</w:t>
            </w:r>
            <w:proofErr w:type="spellEnd"/>
            <w:r w:rsidRPr="003A77B8">
              <w:rPr>
                <w:sz w:val="24"/>
              </w:rPr>
              <w:t>, Editura Lumen, 2017.</w:t>
            </w:r>
          </w:p>
          <w:p w14:paraId="3040B85B" w14:textId="160D2F08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color w:val="202124"/>
                <w:sz w:val="24"/>
                <w:shd w:val="clear" w:color="auto" w:fill="FFFFFF"/>
              </w:rPr>
              <w:t>Sandu Antonio,</w:t>
            </w:r>
            <w:r w:rsidR="006F63D2" w:rsidRPr="003A77B8">
              <w:rPr>
                <w:color w:val="202124"/>
                <w:sz w:val="24"/>
                <w:shd w:val="clear" w:color="auto" w:fill="FFFFFF"/>
              </w:rPr>
              <w:t xml:space="preserve"> </w:t>
            </w:r>
            <w:r w:rsidRPr="003A77B8">
              <w:rPr>
                <w:i/>
                <w:color w:val="202124"/>
                <w:sz w:val="24"/>
                <w:shd w:val="clear" w:color="auto" w:fill="FFFFFF"/>
              </w:rPr>
              <w:t>Etica si deontologie profesionala</w:t>
            </w:r>
            <w:r w:rsidRPr="003A77B8">
              <w:rPr>
                <w:color w:val="202124"/>
                <w:sz w:val="24"/>
                <w:shd w:val="clear" w:color="auto" w:fill="FFFFFF"/>
              </w:rPr>
              <w:t>, Ed. Lumen, 2013.</w:t>
            </w:r>
          </w:p>
          <w:p w14:paraId="4B58EBE4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Singer Peter. </w:t>
            </w:r>
            <w:r w:rsidRPr="003A77B8">
              <w:rPr>
                <w:i/>
                <w:sz w:val="24"/>
              </w:rPr>
              <w:t>Introducere</w:t>
            </w:r>
            <w:r w:rsidRPr="003A77B8">
              <w:rPr>
                <w:sz w:val="24"/>
              </w:rPr>
              <w:t>. În: „Tratat de etică”, Iași, Polirom, 2006.</w:t>
            </w:r>
          </w:p>
          <w:p w14:paraId="75CB37C3" w14:textId="138DA71A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A77B8">
              <w:rPr>
                <w:sz w:val="24"/>
              </w:rPr>
              <w:t xml:space="preserve">Săvulescu Aura, </w:t>
            </w:r>
            <w:r w:rsidRPr="003A77B8">
              <w:rPr>
                <w:i/>
                <w:color w:val="000000"/>
                <w:sz w:val="24"/>
                <w:shd w:val="clear" w:color="auto" w:fill="FFFFFF"/>
              </w:rPr>
              <w:t xml:space="preserve">Etica si deontologie in mass-media si </w:t>
            </w:r>
            <w:proofErr w:type="spellStart"/>
            <w:r w:rsidRPr="003A77B8">
              <w:rPr>
                <w:i/>
                <w:color w:val="000000"/>
                <w:sz w:val="24"/>
                <w:shd w:val="clear" w:color="auto" w:fill="FFFFFF"/>
              </w:rPr>
              <w:t>relatii</w:t>
            </w:r>
            <w:proofErr w:type="spellEnd"/>
            <w:r w:rsidRPr="003A77B8">
              <w:rPr>
                <w:i/>
                <w:color w:val="000000"/>
                <w:sz w:val="24"/>
                <w:shd w:val="clear" w:color="auto" w:fill="FFFFFF"/>
              </w:rPr>
              <w:t xml:space="preserve"> publice</w:t>
            </w:r>
            <w:r w:rsidRPr="003A77B8">
              <w:rPr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3A77B8">
              <w:rPr>
                <w:color w:val="000000"/>
                <w:sz w:val="24"/>
                <w:shd w:val="clear" w:color="auto" w:fill="FFFFFF"/>
              </w:rPr>
              <w:t>Independenţa</w:t>
            </w:r>
            <w:proofErr w:type="spellEnd"/>
            <w:r w:rsidRPr="003A77B8">
              <w:rPr>
                <w:color w:val="000000"/>
                <w:sz w:val="24"/>
                <w:shd w:val="clear" w:color="auto" w:fill="FFFFFF"/>
              </w:rPr>
              <w:t xml:space="preserve"> Economică, 2004.</w:t>
            </w:r>
          </w:p>
          <w:p w14:paraId="231F5CA7" w14:textId="56C2A2C6" w:rsidR="00F210B3" w:rsidRPr="003A77B8" w:rsidRDefault="00F210B3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color w:val="202124"/>
                <w:sz w:val="24"/>
                <w:shd w:val="clear" w:color="auto" w:fill="FFFFFF"/>
              </w:rPr>
              <w:t xml:space="preserve">Pop Mirela Cristina, </w:t>
            </w:r>
            <w:r w:rsidRPr="003A77B8">
              <w:rPr>
                <w:i/>
                <w:color w:val="202124"/>
                <w:sz w:val="24"/>
                <w:shd w:val="clear" w:color="auto" w:fill="FFFFFF"/>
              </w:rPr>
              <w:t xml:space="preserve">Etica </w:t>
            </w:r>
            <w:proofErr w:type="spellStart"/>
            <w:r w:rsidRPr="003A77B8">
              <w:rPr>
                <w:i/>
                <w:color w:val="202124"/>
                <w:sz w:val="24"/>
                <w:shd w:val="clear" w:color="auto" w:fill="FFFFFF"/>
              </w:rPr>
              <w:t>şi</w:t>
            </w:r>
            <w:proofErr w:type="spellEnd"/>
            <w:r w:rsidRPr="003A77B8">
              <w:rPr>
                <w:i/>
                <w:color w:val="202124"/>
                <w:sz w:val="24"/>
                <w:shd w:val="clear" w:color="auto" w:fill="FFFFFF"/>
              </w:rPr>
              <w:t xml:space="preserve"> deontologia traducerii, </w:t>
            </w:r>
            <w:r w:rsidRPr="003A77B8">
              <w:rPr>
                <w:color w:val="202124"/>
                <w:sz w:val="24"/>
                <w:shd w:val="clear" w:color="auto" w:fill="FFFFFF"/>
              </w:rPr>
              <w:t>Ed. Orizonturi Universitare, Cluj, 2015.</w:t>
            </w:r>
          </w:p>
        </w:tc>
      </w:tr>
    </w:tbl>
    <w:p w14:paraId="74AE1468" w14:textId="19D0A42A" w:rsidR="00C34B58" w:rsidRPr="003A77B8" w:rsidRDefault="00C34B58" w:rsidP="00F210B3">
      <w:pPr>
        <w:rPr>
          <w:szCs w:val="20"/>
        </w:rPr>
      </w:pPr>
    </w:p>
    <w:sectPr w:rsidR="00C34B58" w:rsidRPr="003A77B8" w:rsidSect="00200DFB">
      <w:type w:val="continuous"/>
      <w:pgSz w:w="11910" w:h="16840"/>
      <w:pgMar w:top="851" w:right="578" w:bottom="425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F03"/>
    <w:multiLevelType w:val="hybridMultilevel"/>
    <w:tmpl w:val="49A2534E"/>
    <w:lvl w:ilvl="0" w:tplc="0418000F">
      <w:start w:val="1"/>
      <w:numFmt w:val="decimal"/>
      <w:lvlText w:val="%1."/>
      <w:lvlJc w:val="left"/>
      <w:pPr>
        <w:ind w:left="925" w:hanging="360"/>
      </w:pPr>
    </w:lvl>
    <w:lvl w:ilvl="1" w:tplc="04180019" w:tentative="1">
      <w:start w:val="1"/>
      <w:numFmt w:val="lowerLetter"/>
      <w:lvlText w:val="%2."/>
      <w:lvlJc w:val="left"/>
      <w:pPr>
        <w:ind w:left="1645" w:hanging="360"/>
      </w:pPr>
    </w:lvl>
    <w:lvl w:ilvl="2" w:tplc="0418001B" w:tentative="1">
      <w:start w:val="1"/>
      <w:numFmt w:val="lowerRoman"/>
      <w:lvlText w:val="%3."/>
      <w:lvlJc w:val="right"/>
      <w:pPr>
        <w:ind w:left="2365" w:hanging="180"/>
      </w:pPr>
    </w:lvl>
    <w:lvl w:ilvl="3" w:tplc="0418000F" w:tentative="1">
      <w:start w:val="1"/>
      <w:numFmt w:val="decimal"/>
      <w:lvlText w:val="%4."/>
      <w:lvlJc w:val="left"/>
      <w:pPr>
        <w:ind w:left="3085" w:hanging="360"/>
      </w:pPr>
    </w:lvl>
    <w:lvl w:ilvl="4" w:tplc="04180019" w:tentative="1">
      <w:start w:val="1"/>
      <w:numFmt w:val="lowerLetter"/>
      <w:lvlText w:val="%5."/>
      <w:lvlJc w:val="left"/>
      <w:pPr>
        <w:ind w:left="3805" w:hanging="360"/>
      </w:pPr>
    </w:lvl>
    <w:lvl w:ilvl="5" w:tplc="0418001B" w:tentative="1">
      <w:start w:val="1"/>
      <w:numFmt w:val="lowerRoman"/>
      <w:lvlText w:val="%6."/>
      <w:lvlJc w:val="right"/>
      <w:pPr>
        <w:ind w:left="4525" w:hanging="180"/>
      </w:pPr>
    </w:lvl>
    <w:lvl w:ilvl="6" w:tplc="0418000F" w:tentative="1">
      <w:start w:val="1"/>
      <w:numFmt w:val="decimal"/>
      <w:lvlText w:val="%7."/>
      <w:lvlJc w:val="left"/>
      <w:pPr>
        <w:ind w:left="5245" w:hanging="360"/>
      </w:pPr>
    </w:lvl>
    <w:lvl w:ilvl="7" w:tplc="04180019" w:tentative="1">
      <w:start w:val="1"/>
      <w:numFmt w:val="lowerLetter"/>
      <w:lvlText w:val="%8."/>
      <w:lvlJc w:val="left"/>
      <w:pPr>
        <w:ind w:left="5965" w:hanging="360"/>
      </w:pPr>
    </w:lvl>
    <w:lvl w:ilvl="8" w:tplc="0418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0E2300C1"/>
    <w:multiLevelType w:val="hybridMultilevel"/>
    <w:tmpl w:val="2F8EB7F0"/>
    <w:lvl w:ilvl="0" w:tplc="0409000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32585"/>
    <w:multiLevelType w:val="hybridMultilevel"/>
    <w:tmpl w:val="45B0F73E"/>
    <w:lvl w:ilvl="0" w:tplc="0409000F">
      <w:start w:val="1"/>
      <w:numFmt w:val="decimal"/>
      <w:lvlText w:val="%1.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3" w15:restartNumberingAfterBreak="0">
    <w:nsid w:val="6FE736F7"/>
    <w:multiLevelType w:val="hybridMultilevel"/>
    <w:tmpl w:val="D6AC2CBE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B24B4"/>
    <w:multiLevelType w:val="hybridMultilevel"/>
    <w:tmpl w:val="5282DB96"/>
    <w:lvl w:ilvl="0" w:tplc="A93CD35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14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24A91"/>
    <w:rsid w:val="00054E6F"/>
    <w:rsid w:val="00091D6C"/>
    <w:rsid w:val="000D6F70"/>
    <w:rsid w:val="000E6A8F"/>
    <w:rsid w:val="001B211E"/>
    <w:rsid w:val="001B4890"/>
    <w:rsid w:val="00200DFB"/>
    <w:rsid w:val="00217CDB"/>
    <w:rsid w:val="0023190A"/>
    <w:rsid w:val="0028522A"/>
    <w:rsid w:val="0029355F"/>
    <w:rsid w:val="002F0AC0"/>
    <w:rsid w:val="0030510B"/>
    <w:rsid w:val="003418B1"/>
    <w:rsid w:val="00357FD1"/>
    <w:rsid w:val="00364713"/>
    <w:rsid w:val="003659AA"/>
    <w:rsid w:val="0037314F"/>
    <w:rsid w:val="0038127E"/>
    <w:rsid w:val="00384D3F"/>
    <w:rsid w:val="003A77B8"/>
    <w:rsid w:val="003F5F0D"/>
    <w:rsid w:val="004204BA"/>
    <w:rsid w:val="00420AC5"/>
    <w:rsid w:val="00434F86"/>
    <w:rsid w:val="004433F7"/>
    <w:rsid w:val="004D76B7"/>
    <w:rsid w:val="004F1192"/>
    <w:rsid w:val="004F1595"/>
    <w:rsid w:val="00525882"/>
    <w:rsid w:val="00534646"/>
    <w:rsid w:val="00540E67"/>
    <w:rsid w:val="005F14A2"/>
    <w:rsid w:val="0060300D"/>
    <w:rsid w:val="006174D0"/>
    <w:rsid w:val="00671BC3"/>
    <w:rsid w:val="006C0015"/>
    <w:rsid w:val="006F63D2"/>
    <w:rsid w:val="0070521F"/>
    <w:rsid w:val="0076089B"/>
    <w:rsid w:val="007B293D"/>
    <w:rsid w:val="007D0799"/>
    <w:rsid w:val="007E2533"/>
    <w:rsid w:val="007F2522"/>
    <w:rsid w:val="00813F78"/>
    <w:rsid w:val="00815F79"/>
    <w:rsid w:val="0085691F"/>
    <w:rsid w:val="0089073D"/>
    <w:rsid w:val="008C1624"/>
    <w:rsid w:val="008D0FCC"/>
    <w:rsid w:val="008D6CCE"/>
    <w:rsid w:val="00960F5D"/>
    <w:rsid w:val="0096506C"/>
    <w:rsid w:val="00981A9D"/>
    <w:rsid w:val="009B382B"/>
    <w:rsid w:val="009C114B"/>
    <w:rsid w:val="009D4F33"/>
    <w:rsid w:val="009E592D"/>
    <w:rsid w:val="00A071D3"/>
    <w:rsid w:val="00A46FAC"/>
    <w:rsid w:val="00A7631C"/>
    <w:rsid w:val="00AB28E7"/>
    <w:rsid w:val="00AE37F5"/>
    <w:rsid w:val="00B14A5D"/>
    <w:rsid w:val="00B409EB"/>
    <w:rsid w:val="00B72049"/>
    <w:rsid w:val="00B7308E"/>
    <w:rsid w:val="00BA733B"/>
    <w:rsid w:val="00C1380B"/>
    <w:rsid w:val="00C31AE0"/>
    <w:rsid w:val="00C34B58"/>
    <w:rsid w:val="00C64DE1"/>
    <w:rsid w:val="00D32446"/>
    <w:rsid w:val="00D805E9"/>
    <w:rsid w:val="00DB0E31"/>
    <w:rsid w:val="00DC02EF"/>
    <w:rsid w:val="00DF0905"/>
    <w:rsid w:val="00E23C98"/>
    <w:rsid w:val="00E65E5E"/>
    <w:rsid w:val="00EA546F"/>
    <w:rsid w:val="00EC1305"/>
    <w:rsid w:val="00EC30C0"/>
    <w:rsid w:val="00ED445B"/>
    <w:rsid w:val="00ED4CFD"/>
    <w:rsid w:val="00EE0B90"/>
    <w:rsid w:val="00F210B3"/>
    <w:rsid w:val="00F27678"/>
    <w:rsid w:val="00F37664"/>
    <w:rsid w:val="00F56EBE"/>
    <w:rsid w:val="00FA1819"/>
    <w:rsid w:val="00FB36AA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DC02EF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zgwo7">
    <w:name w:val="zgwo7"/>
    <w:rsid w:val="008D6CCE"/>
  </w:style>
  <w:style w:type="character" w:styleId="SubtleEmphasis">
    <w:name w:val="Subtle Emphasis"/>
    <w:basedOn w:val="DefaultParagraphFont"/>
    <w:uiPriority w:val="19"/>
    <w:qFormat/>
    <w:rsid w:val="00200DFB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DC02E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justice.md/index.php?action=view&amp;view=doc&amp;lang=1&amp;id=3479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57</cp:revision>
  <dcterms:created xsi:type="dcterms:W3CDTF">2023-02-03T08:49:00Z</dcterms:created>
  <dcterms:modified xsi:type="dcterms:W3CDTF">2026-03-30T12:07:00Z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