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6B6" w:rsidRDefault="00D24AF2" w:rsidP="001046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</w:pPr>
      <w:r w:rsidRPr="001046B6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Agenda audierilor publice a rapoartelor anuale și finale </w:t>
      </w:r>
      <w:r w:rsidRPr="001046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>pentru proiecte</w:t>
      </w:r>
      <w:r w:rsidR="00BA37F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>le</w:t>
      </w:r>
      <w:r w:rsidRPr="001046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 xml:space="preserve"> din cadrul </w:t>
      </w:r>
      <w:r w:rsidR="001F672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>P</w:t>
      </w:r>
      <w:r w:rsidRPr="001046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 xml:space="preserve">rogramelor de </w:t>
      </w:r>
      <w:r w:rsidR="001F672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>stat</w:t>
      </w:r>
      <w:r w:rsidRPr="001046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 xml:space="preserve"> </w:t>
      </w:r>
      <w:r w:rsidR="00BA37F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>la</w:t>
      </w:r>
      <w:r w:rsidRPr="001046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 xml:space="preserve"> Consiliului Științific al USM </w:t>
      </w:r>
    </w:p>
    <w:p w:rsidR="001D67C6" w:rsidRDefault="00D24AF2" w:rsidP="001046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</w:pPr>
      <w:r w:rsidRPr="001046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 xml:space="preserve">din </w:t>
      </w:r>
      <w:r w:rsidR="001F672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>27</w:t>
      </w:r>
      <w:r w:rsidRPr="001046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 xml:space="preserve"> decembrie 2023</w:t>
      </w:r>
    </w:p>
    <w:p w:rsidR="001046B6" w:rsidRPr="001046B6" w:rsidRDefault="001046B6" w:rsidP="001046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613"/>
        <w:gridCol w:w="1963"/>
        <w:gridCol w:w="6066"/>
        <w:gridCol w:w="992"/>
      </w:tblGrid>
      <w:tr w:rsidR="00D24AF2" w:rsidRPr="00A277F0" w:rsidTr="001046B6">
        <w:tc>
          <w:tcPr>
            <w:tcW w:w="613" w:type="dxa"/>
          </w:tcPr>
          <w:p w:rsidR="00D24AF2" w:rsidRPr="00A277F0" w:rsidRDefault="00D24AF2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Nr. d/o</w:t>
            </w:r>
          </w:p>
        </w:tc>
        <w:tc>
          <w:tcPr>
            <w:tcW w:w="1963" w:type="dxa"/>
          </w:tcPr>
          <w:p w:rsidR="00D24AF2" w:rsidRPr="00A277F0" w:rsidRDefault="00D24AF2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Conducător de proiect</w:t>
            </w:r>
          </w:p>
        </w:tc>
        <w:tc>
          <w:tcPr>
            <w:tcW w:w="6066" w:type="dxa"/>
          </w:tcPr>
          <w:p w:rsidR="00D24AF2" w:rsidRPr="00A277F0" w:rsidRDefault="00D24AF2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Cifrul și titlul proiectului</w:t>
            </w:r>
          </w:p>
        </w:tc>
        <w:tc>
          <w:tcPr>
            <w:tcW w:w="992" w:type="dxa"/>
          </w:tcPr>
          <w:p w:rsidR="00D24AF2" w:rsidRPr="00A277F0" w:rsidRDefault="00D24AF2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Ora</w:t>
            </w:r>
          </w:p>
        </w:tc>
      </w:tr>
      <w:tr w:rsidR="000B63E1" w:rsidRPr="00A277F0" w:rsidTr="00544228">
        <w:tc>
          <w:tcPr>
            <w:tcW w:w="9634" w:type="dxa"/>
            <w:gridSpan w:val="4"/>
          </w:tcPr>
          <w:p w:rsidR="000B63E1" w:rsidRPr="00A277F0" w:rsidRDefault="000B63E1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>Prioritatea</w:t>
            </w:r>
            <w:r w:rsidR="00004303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 strategică</w:t>
            </w:r>
            <w:r w:rsidRPr="00A277F0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 II.</w:t>
            </w:r>
            <w:r w:rsidRPr="00A277F0">
              <w:rPr>
                <w:rStyle w:val="a8"/>
                <w:rFonts w:ascii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</w:t>
            </w:r>
            <w:r w:rsidRPr="00A277F0">
              <w:rPr>
                <w:rStyle w:val="a9"/>
                <w:rFonts w:ascii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AGRICULTURĂ DURABILĂ, SECURITATE ALIMENTARĂ ȘI SIGURANȚA ALIMENTELOR</w:t>
            </w:r>
          </w:p>
        </w:tc>
      </w:tr>
      <w:tr w:rsidR="00D24AF2" w:rsidRPr="00A277F0" w:rsidTr="001046B6">
        <w:tc>
          <w:tcPr>
            <w:tcW w:w="613" w:type="dxa"/>
          </w:tcPr>
          <w:p w:rsidR="00D24AF2" w:rsidRPr="00A277F0" w:rsidRDefault="00A274EB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</w:p>
        </w:tc>
        <w:tc>
          <w:tcPr>
            <w:tcW w:w="1963" w:type="dxa"/>
            <w:vAlign w:val="center"/>
          </w:tcPr>
          <w:p w:rsidR="00D24AF2" w:rsidRPr="00A277F0" w:rsidRDefault="000B63E1" w:rsidP="001046B6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DUCA Maria, acad., dr. hab.</w:t>
            </w:r>
          </w:p>
        </w:tc>
        <w:tc>
          <w:tcPr>
            <w:tcW w:w="6066" w:type="dxa"/>
          </w:tcPr>
          <w:p w:rsidR="00D24AF2" w:rsidRPr="00A277F0" w:rsidRDefault="000B63E1" w:rsidP="000B63E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eastAsiaTheme="minorHAnsi"/>
                <w:sz w:val="20"/>
                <w:szCs w:val="20"/>
                <w:lang w:val="ro-RO" w:eastAsia="en-US"/>
              </w:rPr>
              <w:t>20.80009.5107.01 Studii genetico-moleculare si biotehnologice ale florii-soarelui în contextul asigurării managementului durabil al ecosistemelor agricole</w:t>
            </w:r>
          </w:p>
        </w:tc>
        <w:tc>
          <w:tcPr>
            <w:tcW w:w="992" w:type="dxa"/>
          </w:tcPr>
          <w:p w:rsidR="00D24AF2" w:rsidRPr="00A277F0" w:rsidRDefault="001046B6" w:rsidP="004817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0B63E1"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0.</w:t>
            </w:r>
            <w:r w:rsidR="0048174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0B63E1" w:rsidRPr="00A277F0" w:rsidTr="00D41758">
        <w:tc>
          <w:tcPr>
            <w:tcW w:w="9634" w:type="dxa"/>
            <w:gridSpan w:val="4"/>
          </w:tcPr>
          <w:p w:rsidR="000B63E1" w:rsidRPr="00A277F0" w:rsidRDefault="000B63E1" w:rsidP="000B63E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Style w:val="a9"/>
                <w:rFonts w:ascii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ro-RO"/>
              </w:rPr>
              <w:t>Prioritatea</w:t>
            </w:r>
            <w:r w:rsidR="00004303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 strategică</w:t>
            </w:r>
            <w:r w:rsidRPr="00A277F0">
              <w:rPr>
                <w:rStyle w:val="a9"/>
                <w:rFonts w:ascii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ro-RO"/>
              </w:rPr>
              <w:t xml:space="preserve"> III. MEDIU ŞI SCHIMBĂRI CLIMATICE</w:t>
            </w:r>
          </w:p>
        </w:tc>
      </w:tr>
      <w:tr w:rsidR="00481740" w:rsidRPr="00A277F0" w:rsidTr="001046B6">
        <w:tc>
          <w:tcPr>
            <w:tcW w:w="613" w:type="dxa"/>
          </w:tcPr>
          <w:p w:rsidR="00481740" w:rsidRPr="00A277F0" w:rsidRDefault="00481740" w:rsidP="004817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</w:p>
        </w:tc>
        <w:tc>
          <w:tcPr>
            <w:tcW w:w="1963" w:type="dxa"/>
            <w:vAlign w:val="center"/>
          </w:tcPr>
          <w:p w:rsidR="00481740" w:rsidRPr="00A277F0" w:rsidRDefault="00481740" w:rsidP="0048174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ULIAN Galina, dr. hab.</w:t>
            </w:r>
          </w:p>
        </w:tc>
        <w:tc>
          <w:tcPr>
            <w:tcW w:w="6066" w:type="dxa"/>
          </w:tcPr>
          <w:p w:rsidR="00481740" w:rsidRPr="00A277F0" w:rsidRDefault="00481740" w:rsidP="00481740">
            <w:pPr>
              <w:spacing w:line="238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20.80009.7007.15 Consolidarea achizițiilor publice durabile în Republica Moldova</w:t>
            </w:r>
          </w:p>
        </w:tc>
        <w:tc>
          <w:tcPr>
            <w:tcW w:w="992" w:type="dxa"/>
          </w:tcPr>
          <w:p w:rsidR="00481740" w:rsidRPr="00A277F0" w:rsidRDefault="00481740" w:rsidP="004817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F1668D" w:rsidRPr="00A277F0" w:rsidTr="00DF099D">
        <w:tc>
          <w:tcPr>
            <w:tcW w:w="613" w:type="dxa"/>
          </w:tcPr>
          <w:p w:rsidR="00F1668D" w:rsidRPr="00A277F0" w:rsidRDefault="00F1668D" w:rsidP="00DF099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3</w:t>
            </w:r>
          </w:p>
        </w:tc>
        <w:tc>
          <w:tcPr>
            <w:tcW w:w="1963" w:type="dxa"/>
            <w:vAlign w:val="center"/>
          </w:tcPr>
          <w:p w:rsidR="00F1668D" w:rsidRPr="00A277F0" w:rsidRDefault="00F1668D" w:rsidP="00DF099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RUSU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Vadim, dr.</w:t>
            </w:r>
          </w:p>
        </w:tc>
        <w:tc>
          <w:tcPr>
            <w:tcW w:w="6066" w:type="dxa"/>
          </w:tcPr>
          <w:p w:rsidR="00F1668D" w:rsidRPr="00A277F0" w:rsidRDefault="00F1668D" w:rsidP="00DF099D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bCs/>
                <w:sz w:val="20"/>
                <w:szCs w:val="20"/>
                <w:lang w:val="ro-RO"/>
              </w:rPr>
            </w:pPr>
            <w:r w:rsidRPr="00A277F0">
              <w:rPr>
                <w:bCs/>
                <w:sz w:val="20"/>
                <w:szCs w:val="20"/>
                <w:lang w:val="ro-RO"/>
              </w:rPr>
              <w:t>20.80009.7007.23 Identificarea, evaluarea şi perfec</w:t>
            </w:r>
            <w:r w:rsidRPr="00A277F0">
              <w:rPr>
                <w:bCs/>
                <w:sz w:val="20"/>
                <w:szCs w:val="20"/>
                <w:lang w:val="ro-RO"/>
              </w:rPr>
              <w:softHyphen/>
              <w:t>ţionarea unor noi procedee de sporire a ratei de creştere a peştilor, de diminuare a impactului maladiilor şi de îmbunătățire a valorificării furajelor în cadrul instalaţiilor piscicole de tip închis alimentate cu apă circulantă</w:t>
            </w:r>
          </w:p>
        </w:tc>
        <w:tc>
          <w:tcPr>
            <w:tcW w:w="992" w:type="dxa"/>
          </w:tcPr>
          <w:p w:rsidR="00F1668D" w:rsidRPr="00A277F0" w:rsidRDefault="00F1668D" w:rsidP="00F166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3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481740" w:rsidRPr="00A277F0" w:rsidTr="001046B6">
        <w:tc>
          <w:tcPr>
            <w:tcW w:w="613" w:type="dxa"/>
          </w:tcPr>
          <w:p w:rsidR="00481740" w:rsidRPr="00A277F0" w:rsidRDefault="00F1668D" w:rsidP="004817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4</w:t>
            </w:r>
          </w:p>
        </w:tc>
        <w:tc>
          <w:tcPr>
            <w:tcW w:w="1963" w:type="dxa"/>
            <w:vAlign w:val="center"/>
          </w:tcPr>
          <w:p w:rsidR="00481740" w:rsidRPr="00A277F0" w:rsidRDefault="00481740" w:rsidP="0048174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SPRINCEAN Veaceslav, dr.</w:t>
            </w:r>
          </w:p>
        </w:tc>
        <w:tc>
          <w:tcPr>
            <w:tcW w:w="6066" w:type="dxa"/>
          </w:tcPr>
          <w:p w:rsidR="00481740" w:rsidRPr="00A277F0" w:rsidRDefault="00481740" w:rsidP="0048174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20.80009.7007.05 </w:t>
            </w:r>
            <w:hyperlink r:id="rId4" w:history="1">
              <w:r w:rsidRPr="00A277F0">
                <w:rPr>
                  <w:rStyle w:val="a7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  <w:lang w:val="ro-RO"/>
                </w:rPr>
                <w:t>Tehnologii fizice avansate cu aplicarea UVS în monitorizarea şi modelarea factorilor de mediu</w:t>
              </w:r>
            </w:hyperlink>
          </w:p>
        </w:tc>
        <w:tc>
          <w:tcPr>
            <w:tcW w:w="992" w:type="dxa"/>
          </w:tcPr>
          <w:p w:rsidR="00481740" w:rsidRPr="00A277F0" w:rsidRDefault="00481740" w:rsidP="00F166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10.</w:t>
            </w:r>
            <w:r w:rsidR="00F1668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6C7DDA" w:rsidRPr="00A277F0" w:rsidTr="006516F6">
        <w:tc>
          <w:tcPr>
            <w:tcW w:w="9634" w:type="dxa"/>
            <w:gridSpan w:val="4"/>
          </w:tcPr>
          <w:p w:rsidR="006C7DDA" w:rsidRPr="00A277F0" w:rsidRDefault="006C7DDA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Prioritatea </w:t>
            </w:r>
            <w:r w:rsidR="00004303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>strategică</w:t>
            </w:r>
            <w:r w:rsidR="00004303" w:rsidRPr="00A277F0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 </w:t>
            </w:r>
            <w:r w:rsidRPr="00A277F0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IV. </w:t>
            </w:r>
            <w:r w:rsidRPr="00A277F0">
              <w:rPr>
                <w:rStyle w:val="a8"/>
                <w:rFonts w:ascii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PROVOCĂRI SOCIETALE</w:t>
            </w:r>
          </w:p>
        </w:tc>
      </w:tr>
      <w:tr w:rsidR="00BA37F5" w:rsidRPr="00A277F0" w:rsidTr="001F7B2A">
        <w:tc>
          <w:tcPr>
            <w:tcW w:w="613" w:type="dxa"/>
          </w:tcPr>
          <w:p w:rsidR="00BA37F5" w:rsidRPr="00A277F0" w:rsidRDefault="00F1668D" w:rsidP="001F7B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5</w:t>
            </w:r>
          </w:p>
        </w:tc>
        <w:tc>
          <w:tcPr>
            <w:tcW w:w="1963" w:type="dxa"/>
            <w:vAlign w:val="center"/>
          </w:tcPr>
          <w:p w:rsidR="00BA37F5" w:rsidRPr="00A277F0" w:rsidRDefault="00BA37F5" w:rsidP="001F7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GUȚU Vladimir dr. hab.</w:t>
            </w:r>
          </w:p>
        </w:tc>
        <w:tc>
          <w:tcPr>
            <w:tcW w:w="6066" w:type="dxa"/>
          </w:tcPr>
          <w:p w:rsidR="00BA37F5" w:rsidRPr="00A277F0" w:rsidRDefault="00BA37F5" w:rsidP="001F7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20.80009.0807.23 Cadrul conceptual, metodologic și managerial al educației nonformale în Republica Moldova</w:t>
            </w:r>
          </w:p>
        </w:tc>
        <w:tc>
          <w:tcPr>
            <w:tcW w:w="992" w:type="dxa"/>
          </w:tcPr>
          <w:p w:rsidR="00BA37F5" w:rsidRPr="00A277F0" w:rsidRDefault="00F1668D" w:rsidP="001F7B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10</w:t>
            </w:r>
            <w:r w:rsidR="00BA37F5"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5</w:t>
            </w:r>
            <w:r w:rsidR="00BA37F5"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F1668D" w:rsidRPr="00A277F0" w:rsidTr="001F7B2A">
        <w:tc>
          <w:tcPr>
            <w:tcW w:w="613" w:type="dxa"/>
          </w:tcPr>
          <w:p w:rsidR="00F1668D" w:rsidRPr="00A277F0" w:rsidRDefault="00F1668D" w:rsidP="00F166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6</w:t>
            </w:r>
          </w:p>
        </w:tc>
        <w:tc>
          <w:tcPr>
            <w:tcW w:w="1963" w:type="dxa"/>
            <w:vAlign w:val="center"/>
          </w:tcPr>
          <w:p w:rsidR="00F1668D" w:rsidRPr="00A277F0" w:rsidRDefault="00F1668D" w:rsidP="00F1668D">
            <w:pPr>
              <w:ind w:right="-9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GRATI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Aliona, dr. hab.</w:t>
            </w:r>
          </w:p>
        </w:tc>
        <w:tc>
          <w:tcPr>
            <w:tcW w:w="6066" w:type="dxa"/>
          </w:tcPr>
          <w:p w:rsidR="00F1668D" w:rsidRPr="00A277F0" w:rsidRDefault="00F1668D" w:rsidP="00F166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20.80009.0807.19</w:t>
            </w: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Cultura promovării imaginii oraşelor din Republica Moldova prin intermediul artei şi mitopoeticii</w:t>
            </w:r>
          </w:p>
        </w:tc>
        <w:tc>
          <w:tcPr>
            <w:tcW w:w="992" w:type="dxa"/>
          </w:tcPr>
          <w:p w:rsidR="00F1668D" w:rsidRPr="00A277F0" w:rsidRDefault="00F1668D" w:rsidP="00F166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00</w:t>
            </w:r>
          </w:p>
        </w:tc>
      </w:tr>
      <w:tr w:rsidR="00BA37F5" w:rsidRPr="00A277F0" w:rsidTr="001F7B2A">
        <w:tc>
          <w:tcPr>
            <w:tcW w:w="613" w:type="dxa"/>
          </w:tcPr>
          <w:p w:rsidR="00BA37F5" w:rsidRPr="00A277F0" w:rsidRDefault="00BA37F5" w:rsidP="001F7B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7</w:t>
            </w:r>
          </w:p>
        </w:tc>
        <w:tc>
          <w:tcPr>
            <w:tcW w:w="1963" w:type="dxa"/>
            <w:vAlign w:val="center"/>
          </w:tcPr>
          <w:p w:rsidR="00BA37F5" w:rsidRPr="00A277F0" w:rsidRDefault="00BA37F5" w:rsidP="001F7B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ROȘCA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Ludmila</w:t>
            </w:r>
            <w:proofErr w:type="spellEnd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 dr. hab.</w:t>
            </w:r>
          </w:p>
        </w:tc>
        <w:tc>
          <w:tcPr>
            <w:tcW w:w="6066" w:type="dxa"/>
          </w:tcPr>
          <w:p w:rsidR="00BA37F5" w:rsidRPr="00A277F0" w:rsidRDefault="00BA37F5" w:rsidP="001F7B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20.80009.0807.28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Consolidarea</w:t>
            </w:r>
            <w:proofErr w:type="spellEnd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sistemului</w:t>
            </w:r>
            <w:proofErr w:type="spellEnd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securitate</w:t>
            </w:r>
            <w:proofErr w:type="spellEnd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națională</w:t>
            </w:r>
            <w:proofErr w:type="spellEnd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prin</w:t>
            </w:r>
            <w:proofErr w:type="spellEnd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cunoaștere</w:t>
            </w:r>
            <w:proofErr w:type="spellEnd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comunicare</w:t>
            </w:r>
            <w:proofErr w:type="spellEnd"/>
          </w:p>
        </w:tc>
        <w:tc>
          <w:tcPr>
            <w:tcW w:w="992" w:type="dxa"/>
          </w:tcPr>
          <w:p w:rsidR="00BA37F5" w:rsidRPr="00A277F0" w:rsidRDefault="00BA37F5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10</w:t>
            </w:r>
          </w:p>
        </w:tc>
      </w:tr>
      <w:tr w:rsidR="00D24AF2" w:rsidRPr="00A277F0" w:rsidTr="001046B6">
        <w:tc>
          <w:tcPr>
            <w:tcW w:w="613" w:type="dxa"/>
          </w:tcPr>
          <w:p w:rsidR="00D24AF2" w:rsidRPr="00A277F0" w:rsidRDefault="00BA37F5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8</w:t>
            </w:r>
          </w:p>
        </w:tc>
        <w:tc>
          <w:tcPr>
            <w:tcW w:w="1963" w:type="dxa"/>
            <w:vAlign w:val="center"/>
          </w:tcPr>
          <w:p w:rsidR="00D24AF2" w:rsidRPr="00A277F0" w:rsidRDefault="00A277F0" w:rsidP="00A277F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ROTARU </w:t>
            </w:r>
            <w:r w:rsidR="00020CAB"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Liliana</w:t>
            </w:r>
            <w:r w:rsidR="00020CAB"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 xml:space="preserve">, </w:t>
            </w:r>
            <w:r w:rsidR="00020CAB" w:rsidRPr="00A277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MD"/>
              </w:rPr>
              <w:t>dr.</w:t>
            </w:r>
          </w:p>
        </w:tc>
        <w:tc>
          <w:tcPr>
            <w:tcW w:w="6066" w:type="dxa"/>
          </w:tcPr>
          <w:p w:rsidR="006C7DDA" w:rsidRPr="00A277F0" w:rsidRDefault="006C7DDA" w:rsidP="00020CA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20.80009.1606.11 Patrimoniul academic universitar din RSS Moldovenească: investigarea și valorificarea bunelor practici</w:t>
            </w:r>
          </w:p>
          <w:p w:rsidR="00D24AF2" w:rsidRPr="00A277F0" w:rsidRDefault="00D24AF2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992" w:type="dxa"/>
          </w:tcPr>
          <w:p w:rsidR="00D24AF2" w:rsidRPr="00A277F0" w:rsidRDefault="001046B6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48174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1.</w:t>
            </w:r>
            <w:r w:rsidR="00BA37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A274EB" w:rsidRPr="00A277F0" w:rsidTr="001046B6">
        <w:tc>
          <w:tcPr>
            <w:tcW w:w="613" w:type="dxa"/>
          </w:tcPr>
          <w:p w:rsidR="00A274EB" w:rsidRPr="00A277F0" w:rsidRDefault="00BA37F5" w:rsidP="00A274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9</w:t>
            </w:r>
          </w:p>
        </w:tc>
        <w:tc>
          <w:tcPr>
            <w:tcW w:w="1963" w:type="dxa"/>
            <w:vAlign w:val="center"/>
          </w:tcPr>
          <w:p w:rsidR="00A274EB" w:rsidRPr="00A277F0" w:rsidRDefault="00A277F0" w:rsidP="00A277F0">
            <w:pPr>
              <w:ind w:right="-9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ZANOCI </w:t>
            </w:r>
            <w:r w:rsidR="00020CAB"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Aurel, dr</w:t>
            </w:r>
          </w:p>
        </w:tc>
        <w:tc>
          <w:tcPr>
            <w:tcW w:w="6066" w:type="dxa"/>
          </w:tcPr>
          <w:p w:rsidR="00A274EB" w:rsidRPr="00A277F0" w:rsidRDefault="00020CAB" w:rsidP="00A274EB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bCs/>
                <w:sz w:val="20"/>
                <w:szCs w:val="20"/>
                <w:lang w:val="ro-RO"/>
              </w:rPr>
              <w:t>20.80009.1606.14 Patrimoniul arheologic din epoca fierului în regiunea Nistrului Mijlociu şi bazinul râului Cogâlnic: cercetare interdisciplinară şi valorificare ştiinţifică</w:t>
            </w:r>
          </w:p>
        </w:tc>
        <w:tc>
          <w:tcPr>
            <w:tcW w:w="992" w:type="dxa"/>
          </w:tcPr>
          <w:p w:rsidR="00A274EB" w:rsidRPr="00A277F0" w:rsidRDefault="00A274EB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48174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 w:rsidR="00BA37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3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BD6614" w:rsidRPr="00A277F0" w:rsidTr="001046B6">
        <w:tc>
          <w:tcPr>
            <w:tcW w:w="613" w:type="dxa"/>
          </w:tcPr>
          <w:p w:rsidR="00BD6614" w:rsidRPr="00A277F0" w:rsidRDefault="00BA37F5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10</w:t>
            </w:r>
          </w:p>
        </w:tc>
        <w:tc>
          <w:tcPr>
            <w:tcW w:w="1963" w:type="dxa"/>
            <w:vAlign w:val="center"/>
          </w:tcPr>
          <w:p w:rsidR="00BD6614" w:rsidRPr="00A277F0" w:rsidRDefault="00020CAB" w:rsidP="001046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7F0">
              <w:rPr>
                <w:rFonts w:ascii="Times New Roman" w:hAnsi="Times New Roman" w:cs="Times New Roman"/>
                <w:bCs/>
                <w:spacing w:val="-4"/>
                <w:sz w:val="20"/>
                <w:szCs w:val="20"/>
                <w:lang w:val="ro-RO"/>
              </w:rPr>
              <w:t xml:space="preserve">CIOBANU </w:t>
            </w:r>
            <w:r w:rsidR="00481740"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Rodica</w:t>
            </w:r>
            <w:r w:rsidR="0048174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,</w:t>
            </w:r>
            <w:r w:rsidR="00481740" w:rsidRPr="00A277F0">
              <w:rPr>
                <w:rFonts w:ascii="Times New Roman" w:hAnsi="Times New Roman" w:cs="Times New Roman"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 w:rsidRPr="00A277F0">
              <w:rPr>
                <w:rFonts w:ascii="Times New Roman" w:hAnsi="Times New Roman" w:cs="Times New Roman"/>
                <w:bCs/>
                <w:spacing w:val="-4"/>
                <w:sz w:val="20"/>
                <w:szCs w:val="20"/>
                <w:lang w:val="ro-RO"/>
              </w:rPr>
              <w:t>dr</w:t>
            </w:r>
          </w:p>
        </w:tc>
        <w:tc>
          <w:tcPr>
            <w:tcW w:w="6066" w:type="dxa"/>
          </w:tcPr>
          <w:p w:rsidR="00BD6614" w:rsidRPr="00A277F0" w:rsidRDefault="00020CAB" w:rsidP="001046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20.80009.1606.15 Modernizarea mecanismelor de guvernare axate pe protecția drepturilor omului</w:t>
            </w:r>
          </w:p>
        </w:tc>
        <w:tc>
          <w:tcPr>
            <w:tcW w:w="992" w:type="dxa"/>
          </w:tcPr>
          <w:p w:rsidR="00BD6614" w:rsidRPr="00A277F0" w:rsidRDefault="001046B6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48174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 w:rsidR="00BA37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4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BD6614" w:rsidRPr="00A277F0" w:rsidTr="001046B6">
        <w:tc>
          <w:tcPr>
            <w:tcW w:w="613" w:type="dxa"/>
          </w:tcPr>
          <w:p w:rsidR="00BD6614" w:rsidRPr="00A277F0" w:rsidRDefault="001046B6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BA37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</w:p>
        </w:tc>
        <w:tc>
          <w:tcPr>
            <w:tcW w:w="1963" w:type="dxa"/>
            <w:vAlign w:val="center"/>
          </w:tcPr>
          <w:p w:rsidR="00BD6614" w:rsidRPr="00A277F0" w:rsidRDefault="00A16ED5" w:rsidP="00A16ED5">
            <w:pPr>
              <w:ind w:right="29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CHISARI-RURAC</w:t>
            </w:r>
            <w:r w:rsidR="0048174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 </w:t>
            </w:r>
            <w:r w:rsidR="00481740"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Aliona</w:t>
            </w: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 dr.</w:t>
            </w:r>
          </w:p>
        </w:tc>
        <w:tc>
          <w:tcPr>
            <w:tcW w:w="6066" w:type="dxa"/>
          </w:tcPr>
          <w:p w:rsidR="00BD6614" w:rsidRPr="00A277F0" w:rsidRDefault="00A16ED5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20.80009.0807.30 Protecția consolidată a drepturilor pacientului în sistemul asigurărilor obligatorii de asistență medicală</w:t>
            </w:r>
          </w:p>
        </w:tc>
        <w:tc>
          <w:tcPr>
            <w:tcW w:w="992" w:type="dxa"/>
          </w:tcPr>
          <w:p w:rsidR="00BD6614" w:rsidRPr="00A277F0" w:rsidRDefault="00BA37F5" w:rsidP="004817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11</w:t>
            </w:r>
            <w:r w:rsidR="001046B6"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5</w:t>
            </w:r>
            <w:r w:rsidR="001046B6"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BA37F5" w:rsidRPr="00A277F0" w:rsidTr="001046B6">
        <w:tc>
          <w:tcPr>
            <w:tcW w:w="613" w:type="dxa"/>
          </w:tcPr>
          <w:p w:rsidR="00BA37F5" w:rsidRPr="00A277F0" w:rsidRDefault="00BA37F5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12</w:t>
            </w:r>
          </w:p>
        </w:tc>
        <w:tc>
          <w:tcPr>
            <w:tcW w:w="1963" w:type="dxa"/>
            <w:vAlign w:val="center"/>
          </w:tcPr>
          <w:p w:rsidR="00BA37F5" w:rsidRPr="00A277F0" w:rsidRDefault="00BA37F5" w:rsidP="00BA37F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BOGATU Eugenia, dr.</w:t>
            </w:r>
          </w:p>
        </w:tc>
        <w:tc>
          <w:tcPr>
            <w:tcW w:w="6066" w:type="dxa"/>
          </w:tcPr>
          <w:p w:rsidR="00BA37F5" w:rsidRPr="00A277F0" w:rsidRDefault="00BA37F5" w:rsidP="00BA37F5">
            <w:pPr>
              <w:pStyle w:val="a4"/>
              <w:spacing w:before="0" w:beforeAutospacing="0" w:after="0" w:afterAutospacing="0"/>
              <w:textAlignment w:val="baseline"/>
              <w:rPr>
                <w:bCs/>
                <w:sz w:val="20"/>
                <w:szCs w:val="20"/>
                <w:lang w:val="ro-RO"/>
              </w:rPr>
            </w:pPr>
            <w:r w:rsidRPr="00A277F0">
              <w:rPr>
                <w:bCs/>
                <w:sz w:val="20"/>
                <w:szCs w:val="20"/>
                <w:lang w:val="ro-RO"/>
              </w:rPr>
              <w:t>20.80009.1606.08 Abordarea epistemologică a dezvoltării personale și a educației pentru societate: de la strategiile transdisciplinare la finalitățile pragmatice ale societății actuale din Republica Moldova</w:t>
            </w:r>
          </w:p>
          <w:p w:rsidR="00BA37F5" w:rsidRPr="00A277F0" w:rsidRDefault="00BA37F5" w:rsidP="00BA37F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992" w:type="dxa"/>
          </w:tcPr>
          <w:p w:rsidR="00BA37F5" w:rsidRPr="00A277F0" w:rsidRDefault="00BA37F5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12.00</w:t>
            </w:r>
          </w:p>
        </w:tc>
      </w:tr>
      <w:tr w:rsidR="00810A36" w:rsidRPr="00A277F0" w:rsidTr="00D25993">
        <w:tc>
          <w:tcPr>
            <w:tcW w:w="9634" w:type="dxa"/>
            <w:gridSpan w:val="4"/>
          </w:tcPr>
          <w:p w:rsidR="00810A36" w:rsidRPr="00A277F0" w:rsidRDefault="00810A36" w:rsidP="00BD66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Prioritatea </w:t>
            </w:r>
            <w:r w:rsidR="00004303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>strategică</w:t>
            </w:r>
            <w:r w:rsidR="00004303" w:rsidRPr="00A277F0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 </w:t>
            </w:r>
            <w:r w:rsidRPr="00A277F0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V. </w:t>
            </w:r>
            <w:r w:rsidRPr="00A277F0">
              <w:rPr>
                <w:rStyle w:val="a8"/>
                <w:rFonts w:ascii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COMPETITIVITATE ECONOMICĂ ȘI TEHNOLOGII INOVATIVE</w:t>
            </w:r>
          </w:p>
        </w:tc>
      </w:tr>
      <w:tr w:rsidR="00D24AF2" w:rsidRPr="00A277F0" w:rsidTr="001046B6">
        <w:tc>
          <w:tcPr>
            <w:tcW w:w="613" w:type="dxa"/>
          </w:tcPr>
          <w:p w:rsidR="00D24AF2" w:rsidRPr="00A277F0" w:rsidRDefault="001046B6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BA37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3</w:t>
            </w:r>
          </w:p>
        </w:tc>
        <w:tc>
          <w:tcPr>
            <w:tcW w:w="1963" w:type="dxa"/>
            <w:vAlign w:val="center"/>
          </w:tcPr>
          <w:p w:rsidR="00481740" w:rsidRPr="00A277F0" w:rsidRDefault="00A277F0" w:rsidP="00481740">
            <w:pPr>
              <w:ind w:right="29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val="ro-RO"/>
              </w:rPr>
              <w:t>GULEA</w:t>
            </w:r>
            <w:r w:rsidR="00481740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val="ro-RO"/>
              </w:rPr>
              <w:t xml:space="preserve"> </w:t>
            </w:r>
            <w:r w:rsidR="00481740"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Aurelian</w:t>
            </w:r>
            <w:r w:rsidR="0048174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,</w:t>
            </w:r>
            <w:r w:rsidR="00481740" w:rsidRPr="00A277F0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val="ro-RO"/>
              </w:rPr>
              <w:t xml:space="preserve"> dr. hab.</w:t>
            </w:r>
          </w:p>
          <w:p w:rsidR="00D24AF2" w:rsidRPr="00A277F0" w:rsidRDefault="00D24AF2" w:rsidP="00A277F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6066" w:type="dxa"/>
          </w:tcPr>
          <w:p w:rsidR="00D24AF2" w:rsidRPr="00A277F0" w:rsidRDefault="00810A36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20.80009.5007.10</w:t>
            </w:r>
            <w:r w:rsidR="00A277F0"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 Produse noi, inovative cu performanțe remarcabile în medicina (biofarmaceutica). Elucidarea mecanismelor moleculare și celulare ale acțiunii acestor produse noi și argumentarea folosirii lor la eficientizarea tratamentului unor patologii</w:t>
            </w:r>
          </w:p>
        </w:tc>
        <w:tc>
          <w:tcPr>
            <w:tcW w:w="992" w:type="dxa"/>
          </w:tcPr>
          <w:p w:rsidR="00D24AF2" w:rsidRPr="00A277F0" w:rsidRDefault="001046B6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48174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 w:rsidR="00BA37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F1668D" w:rsidRPr="00A277F0" w:rsidTr="001046B6">
        <w:tc>
          <w:tcPr>
            <w:tcW w:w="613" w:type="dxa"/>
          </w:tcPr>
          <w:p w:rsidR="00F1668D" w:rsidRPr="00A277F0" w:rsidRDefault="00F1668D" w:rsidP="00F166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4</w:t>
            </w:r>
          </w:p>
        </w:tc>
        <w:tc>
          <w:tcPr>
            <w:tcW w:w="1963" w:type="dxa"/>
            <w:vAlign w:val="center"/>
          </w:tcPr>
          <w:p w:rsidR="00F1668D" w:rsidRPr="00481740" w:rsidRDefault="00F1668D" w:rsidP="00F1668D">
            <w:pPr>
              <w:ind w:right="29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NICA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Denis, </w:t>
            </w: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dr. hab.</w:t>
            </w:r>
          </w:p>
        </w:tc>
        <w:tc>
          <w:tcPr>
            <w:tcW w:w="6066" w:type="dxa"/>
          </w:tcPr>
          <w:p w:rsidR="00F1668D" w:rsidRPr="00A277F0" w:rsidRDefault="00F1668D" w:rsidP="00F1668D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20.80009.5007.02 Materiale nanostructurate avansate pentru aplicații termoelectrice și senzori</w:t>
            </w:r>
          </w:p>
        </w:tc>
        <w:tc>
          <w:tcPr>
            <w:tcW w:w="992" w:type="dxa"/>
          </w:tcPr>
          <w:p w:rsidR="00F1668D" w:rsidRPr="00A277F0" w:rsidRDefault="00F1668D" w:rsidP="00F166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20</w:t>
            </w:r>
          </w:p>
        </w:tc>
      </w:tr>
      <w:tr w:rsidR="00BA37F5" w:rsidRPr="00A277F0" w:rsidTr="001046B6">
        <w:tc>
          <w:tcPr>
            <w:tcW w:w="613" w:type="dxa"/>
          </w:tcPr>
          <w:p w:rsidR="00BA37F5" w:rsidRPr="00A277F0" w:rsidRDefault="00BA37F5" w:rsidP="00F166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F1668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5</w:t>
            </w:r>
          </w:p>
        </w:tc>
        <w:tc>
          <w:tcPr>
            <w:tcW w:w="1963" w:type="dxa"/>
            <w:vAlign w:val="center"/>
          </w:tcPr>
          <w:p w:rsidR="00BA37F5" w:rsidRPr="00481740" w:rsidRDefault="00BA37F5" w:rsidP="00BA37F5">
            <w:pPr>
              <w:ind w:right="29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PERJAN Andrei</w:t>
            </w:r>
            <w:r>
              <w:rPr>
                <w:bCs/>
                <w:sz w:val="20"/>
                <w:szCs w:val="20"/>
                <w:lang w:val="ro-RO"/>
              </w:rPr>
              <w:t xml:space="preserve">, </w:t>
            </w: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dr. hab.</w:t>
            </w:r>
          </w:p>
        </w:tc>
        <w:tc>
          <w:tcPr>
            <w:tcW w:w="6066" w:type="dxa"/>
          </w:tcPr>
          <w:p w:rsidR="00BA37F5" w:rsidRPr="00A277F0" w:rsidRDefault="00BA37F5" w:rsidP="00BA37F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20.80009.5007.25 Sisteme dinamice multivoce, perturbări singulare, operatori integrali și structuri algebrice neasociative</w:t>
            </w:r>
          </w:p>
        </w:tc>
        <w:tc>
          <w:tcPr>
            <w:tcW w:w="992" w:type="dxa"/>
          </w:tcPr>
          <w:p w:rsidR="00BA37F5" w:rsidRPr="00A277F0" w:rsidRDefault="00BA37F5" w:rsidP="00F1668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 w:rsidR="00F1668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A277F0" w:rsidRPr="00A277F0" w:rsidTr="001046B6">
        <w:tc>
          <w:tcPr>
            <w:tcW w:w="613" w:type="dxa"/>
          </w:tcPr>
          <w:p w:rsidR="00A277F0" w:rsidRPr="00A277F0" w:rsidRDefault="00A277F0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BA37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6</w:t>
            </w:r>
          </w:p>
        </w:tc>
        <w:tc>
          <w:tcPr>
            <w:tcW w:w="1963" w:type="dxa"/>
            <w:vAlign w:val="center"/>
          </w:tcPr>
          <w:p w:rsidR="00A277F0" w:rsidRPr="00A277F0" w:rsidRDefault="00A277F0" w:rsidP="00A277F0">
            <w:pPr>
              <w:ind w:right="29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VATAVU</w:t>
            </w:r>
            <w:r w:rsidR="00481740"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 Sergiu</w:t>
            </w:r>
            <w:r w:rsidR="0048174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, </w:t>
            </w:r>
            <w:r w:rsidR="00481740"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dr.</w:t>
            </w:r>
          </w:p>
        </w:tc>
        <w:tc>
          <w:tcPr>
            <w:tcW w:w="6066" w:type="dxa"/>
          </w:tcPr>
          <w:p w:rsidR="00A277F0" w:rsidRPr="00A277F0" w:rsidRDefault="00A277F0" w:rsidP="0001695E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bCs/>
                <w:sz w:val="20"/>
                <w:szCs w:val="20"/>
                <w:lang w:val="ro-RO"/>
              </w:rPr>
            </w:pPr>
            <w:r w:rsidRPr="00A277F0">
              <w:rPr>
                <w:bCs/>
                <w:sz w:val="20"/>
                <w:szCs w:val="20"/>
                <w:lang w:val="ro-RO"/>
              </w:rPr>
              <w:t>20.80009.5007.12 Materiale și structuri multifuncționale pentru detectarea radiațiilor electromagnetice</w:t>
            </w:r>
          </w:p>
        </w:tc>
        <w:tc>
          <w:tcPr>
            <w:tcW w:w="992" w:type="dxa"/>
          </w:tcPr>
          <w:p w:rsidR="00A277F0" w:rsidRPr="00A277F0" w:rsidRDefault="00A277F0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48174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 w:rsidR="00BA37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4</w:t>
            </w:r>
            <w:r w:rsidR="0048174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A277F0" w:rsidRPr="00A277F0" w:rsidTr="001046B6">
        <w:tc>
          <w:tcPr>
            <w:tcW w:w="613" w:type="dxa"/>
          </w:tcPr>
          <w:p w:rsidR="00A277F0" w:rsidRPr="00A277F0" w:rsidRDefault="00A277F0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BA37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7</w:t>
            </w:r>
          </w:p>
        </w:tc>
        <w:tc>
          <w:tcPr>
            <w:tcW w:w="1963" w:type="dxa"/>
            <w:vAlign w:val="center"/>
          </w:tcPr>
          <w:p w:rsidR="00A277F0" w:rsidRPr="00A277F0" w:rsidRDefault="00481740" w:rsidP="00481740">
            <w:pPr>
              <w:ind w:right="29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bookmarkStart w:id="0" w:name="_GoBack"/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POTLOG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Tamara</w:t>
            </w:r>
            <w:bookmarkEnd w:id="0"/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, </w:t>
            </w: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dr.</w:t>
            </w:r>
          </w:p>
        </w:tc>
        <w:tc>
          <w:tcPr>
            <w:tcW w:w="6066" w:type="dxa"/>
          </w:tcPr>
          <w:p w:rsidR="00A277F0" w:rsidRPr="00A277F0" w:rsidRDefault="00A277F0" w:rsidP="00A277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20.80009.5007.16 Fotosensibilizatori pentru aplicații în terapia fotodinamică și fotovoltaică</w:t>
            </w:r>
          </w:p>
        </w:tc>
        <w:tc>
          <w:tcPr>
            <w:tcW w:w="992" w:type="dxa"/>
          </w:tcPr>
          <w:p w:rsidR="00A277F0" w:rsidRPr="00A277F0" w:rsidRDefault="00A277F0" w:rsidP="00BA37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="0048174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 w:rsidR="00BA37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5</w:t>
            </w:r>
            <w:r w:rsidR="0048174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</w:tbl>
    <w:p w:rsidR="00D24AF2" w:rsidRPr="00D24AF2" w:rsidRDefault="00D24AF2" w:rsidP="00D24AF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MD"/>
        </w:rPr>
      </w:pPr>
    </w:p>
    <w:sectPr w:rsidR="00D24AF2" w:rsidRPr="00D24AF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D26"/>
    <w:rsid w:val="00004303"/>
    <w:rsid w:val="0001695E"/>
    <w:rsid w:val="00020CAB"/>
    <w:rsid w:val="00095833"/>
    <w:rsid w:val="000B63E1"/>
    <w:rsid w:val="001046B6"/>
    <w:rsid w:val="00114DF5"/>
    <w:rsid w:val="001D67C6"/>
    <w:rsid w:val="001F672F"/>
    <w:rsid w:val="0041475C"/>
    <w:rsid w:val="00481740"/>
    <w:rsid w:val="00570AA6"/>
    <w:rsid w:val="006C7DDA"/>
    <w:rsid w:val="00810A36"/>
    <w:rsid w:val="00A16ED5"/>
    <w:rsid w:val="00A274EB"/>
    <w:rsid w:val="00A277F0"/>
    <w:rsid w:val="00BA37F5"/>
    <w:rsid w:val="00BD6614"/>
    <w:rsid w:val="00D24AF2"/>
    <w:rsid w:val="00EB2D26"/>
    <w:rsid w:val="00F1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30C022F-58D0-4951-90F1-59804F0E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4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qFormat/>
    <w:rsid w:val="00D24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104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46B6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0B63E1"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sid w:val="000B63E1"/>
    <w:rPr>
      <w:b/>
      <w:bCs/>
    </w:rPr>
  </w:style>
  <w:style w:type="character" w:styleId="a9">
    <w:name w:val="Emphasis"/>
    <w:basedOn w:val="a0"/>
    <w:uiPriority w:val="20"/>
    <w:qFormat/>
    <w:rsid w:val="000B63E1"/>
    <w:rPr>
      <w:i/>
      <w:iCs/>
    </w:rPr>
  </w:style>
  <w:style w:type="paragraph" w:styleId="aa">
    <w:name w:val="List Paragraph"/>
    <w:basedOn w:val="a"/>
    <w:uiPriority w:val="34"/>
    <w:qFormat/>
    <w:rsid w:val="00A277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physimlab.usm.md/?lang=r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Ursu</dc:creator>
  <cp:keywords/>
  <dc:description/>
  <cp:lastModifiedBy>Lidia Ursu</cp:lastModifiedBy>
  <cp:revision>8</cp:revision>
  <cp:lastPrinted>2023-12-21T10:20:00Z</cp:lastPrinted>
  <dcterms:created xsi:type="dcterms:W3CDTF">2023-12-11T08:43:00Z</dcterms:created>
  <dcterms:modified xsi:type="dcterms:W3CDTF">2023-12-21T12:03:00Z</dcterms:modified>
</cp:coreProperties>
</file>