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0632"/>
      </w:tblGrid>
      <w:tr w:rsidR="00BE35B2" w14:paraId="4105698A" w14:textId="77777777">
        <w:trPr>
          <w:tblCellSpacing w:w="15" w:type="dxa"/>
          <w:jc w:val="center"/>
        </w:trPr>
        <w:tc>
          <w:tcPr>
            <w:tcW w:w="10797" w:type="dxa"/>
            <w:vAlign w:val="center"/>
          </w:tcPr>
          <w:tbl>
            <w:tblPr>
              <w:tblW w:w="10865" w:type="dxa"/>
              <w:tblCellSpacing w:w="7" w:type="dxa"/>
              <w:shd w:val="clear" w:color="auto" w:fill="FFFFFF"/>
              <w:tblCellMar>
                <w:left w:w="0" w:type="dxa"/>
                <w:right w:w="0" w:type="dxa"/>
              </w:tblCellMar>
              <w:tblLook w:val="04A0" w:firstRow="1" w:lastRow="0" w:firstColumn="1" w:lastColumn="0" w:noHBand="0" w:noVBand="1"/>
            </w:tblPr>
            <w:tblGrid>
              <w:gridCol w:w="10542"/>
            </w:tblGrid>
            <w:tr w:rsidR="00BE35B2" w14:paraId="793BEB49" w14:textId="77777777" w:rsidTr="00F351FB">
              <w:trPr>
                <w:tblCellSpacing w:w="7" w:type="dxa"/>
              </w:trPr>
              <w:tc>
                <w:tcPr>
                  <w:tcW w:w="10837" w:type="dxa"/>
                  <w:shd w:val="clear" w:color="auto" w:fill="FFFFFF"/>
                  <w:vAlign w:val="center"/>
                </w:tcPr>
                <w:p w14:paraId="074F0D19" w14:textId="77777777" w:rsidR="00BE35B2" w:rsidRDefault="00BE35B2">
                  <w:pPr>
                    <w:spacing w:after="0"/>
                    <w:jc w:val="both"/>
                    <w:rPr>
                      <w:rFonts w:ascii="Times New Roman" w:hAnsi="Times New Roman"/>
                      <w:b/>
                      <w:i/>
                      <w:sz w:val="20"/>
                      <w:szCs w:val="20"/>
                      <w:u w:val="single"/>
                    </w:rPr>
                  </w:pPr>
                </w:p>
                <w:tbl>
                  <w:tblPr>
                    <w:tblW w:w="10878" w:type="dxa"/>
                    <w:tblCellSpacing w:w="7" w:type="dxa"/>
                    <w:shd w:val="clear" w:color="auto" w:fill="FFFFFF"/>
                    <w:tblCellMar>
                      <w:top w:w="270" w:type="dxa"/>
                      <w:left w:w="270" w:type="dxa"/>
                      <w:bottom w:w="270" w:type="dxa"/>
                      <w:right w:w="270" w:type="dxa"/>
                    </w:tblCellMar>
                    <w:tblLook w:val="04A0" w:firstRow="1" w:lastRow="0" w:firstColumn="1" w:lastColumn="0" w:noHBand="0" w:noVBand="1"/>
                  </w:tblPr>
                  <w:tblGrid>
                    <w:gridCol w:w="10878"/>
                  </w:tblGrid>
                  <w:tr w:rsidR="00BE35B2" w14:paraId="4D53D095" w14:textId="77777777">
                    <w:trPr>
                      <w:tblCellSpacing w:w="7" w:type="dxa"/>
                    </w:trPr>
                    <w:tc>
                      <w:tcPr>
                        <w:tcW w:w="10850" w:type="dxa"/>
                        <w:shd w:val="clear" w:color="auto" w:fill="FFFFFF"/>
                        <w:vAlign w:val="center"/>
                      </w:tcPr>
                      <w:p w14:paraId="7EB62722" w14:textId="77777777" w:rsidR="00BE35B2" w:rsidRDefault="007418FF" w:rsidP="00F351FB">
                        <w:pPr>
                          <w:spacing w:after="0" w:line="240" w:lineRule="auto"/>
                          <w:ind w:left="57" w:right="57"/>
                          <w:jc w:val="center"/>
                          <w:rPr>
                            <w:rFonts w:ascii="Times New Roman" w:eastAsia="Times New Roman" w:hAnsi="Times New Roman"/>
                            <w:b/>
                            <w:bCs/>
                            <w:sz w:val="20"/>
                            <w:szCs w:val="20"/>
                            <w:lang w:eastAsia="ro-RO"/>
                          </w:rPr>
                        </w:pPr>
                        <w:r>
                          <w:rPr>
                            <w:rFonts w:ascii="Times New Roman" w:eastAsia="Times New Roman" w:hAnsi="Times New Roman"/>
                            <w:b/>
                            <w:bCs/>
                            <w:sz w:val="20"/>
                            <w:szCs w:val="20"/>
                            <w:lang w:eastAsia="ro-RO"/>
                          </w:rPr>
                          <w:t>MINSITERUL EDUCAŢIEI ȘI CERCETĂRII AL REPUBLICII MOLDOVA</w:t>
                        </w:r>
                      </w:p>
                      <w:p w14:paraId="2D084641" w14:textId="77777777" w:rsidR="00BE35B2" w:rsidRDefault="007418FF" w:rsidP="00F351FB">
                        <w:pPr>
                          <w:spacing w:after="0" w:line="240" w:lineRule="auto"/>
                          <w:ind w:left="57" w:right="57"/>
                          <w:jc w:val="center"/>
                          <w:rPr>
                            <w:rFonts w:ascii="Times New Roman" w:eastAsia="Times New Roman" w:hAnsi="Times New Roman"/>
                            <w:b/>
                            <w:bCs/>
                            <w:sz w:val="20"/>
                            <w:szCs w:val="20"/>
                            <w:lang w:eastAsia="ro-RO"/>
                          </w:rPr>
                        </w:pPr>
                        <w:r>
                          <w:rPr>
                            <w:rFonts w:ascii="Times New Roman" w:eastAsia="Times New Roman" w:hAnsi="Times New Roman"/>
                            <w:b/>
                            <w:bCs/>
                            <w:sz w:val="20"/>
                            <w:szCs w:val="20"/>
                            <w:lang w:eastAsia="ro-RO"/>
                          </w:rPr>
                          <w:t>UNIVERSITATEA DE STAT DIN MOLDOVA</w:t>
                        </w:r>
                      </w:p>
                      <w:p w14:paraId="317BEBAE" w14:textId="42FE0222" w:rsidR="00BE35B2" w:rsidRDefault="007418FF" w:rsidP="00F351FB">
                        <w:pPr>
                          <w:spacing w:after="0" w:line="240" w:lineRule="auto"/>
                          <w:ind w:left="57" w:right="57"/>
                          <w:jc w:val="center"/>
                          <w:rPr>
                            <w:rFonts w:ascii="Times New Roman" w:eastAsia="Times New Roman" w:hAnsi="Times New Roman"/>
                            <w:sz w:val="20"/>
                            <w:szCs w:val="20"/>
                            <w:lang w:eastAsia="ro-RO"/>
                          </w:rPr>
                        </w:pPr>
                        <w:r>
                          <w:rPr>
                            <w:rFonts w:ascii="Times New Roman" w:eastAsia="Times New Roman" w:hAnsi="Times New Roman"/>
                            <w:b/>
                            <w:bCs/>
                            <w:sz w:val="20"/>
                            <w:szCs w:val="20"/>
                            <w:lang w:eastAsia="ro-RO"/>
                          </w:rPr>
                          <w:t>CONTRACT de studii nr</w:t>
                        </w:r>
                        <w:r>
                          <w:rPr>
                            <w:rFonts w:ascii="Times New Roman" w:eastAsia="Times New Roman" w:hAnsi="Times New Roman"/>
                            <w:sz w:val="20"/>
                            <w:szCs w:val="20"/>
                            <w:lang w:eastAsia="ro-RO"/>
                          </w:rPr>
                          <w:t>.</w:t>
                        </w:r>
                        <w:r w:rsidR="00F351FB">
                          <w:rPr>
                            <w:rFonts w:ascii="Times New Roman" w:eastAsia="Times New Roman" w:hAnsi="Times New Roman"/>
                            <w:sz w:val="20"/>
                            <w:szCs w:val="20"/>
                            <w:lang w:eastAsia="ro-RO"/>
                          </w:rPr>
                          <w:t xml:space="preserve"> </w:t>
                        </w:r>
                        <w:r w:rsidR="008C3AE3">
                          <w:rPr>
                            <w:rFonts w:ascii="Times New Roman" w:eastAsia="Times New Roman" w:hAnsi="Times New Roman"/>
                            <w:sz w:val="20"/>
                            <w:szCs w:val="20"/>
                            <w:lang w:eastAsia="ro-RO"/>
                          </w:rPr>
                          <w:t>_____</w:t>
                        </w:r>
                        <w:r w:rsidR="00F351FB">
                          <w:rPr>
                            <w:rFonts w:ascii="Times New Roman" w:eastAsia="Times New Roman" w:hAnsi="Times New Roman"/>
                            <w:sz w:val="20"/>
                            <w:szCs w:val="20"/>
                            <w:lang w:val="en-US" w:eastAsia="ro-RO"/>
                          </w:rPr>
                          <w:t xml:space="preserve"> DB</w:t>
                        </w:r>
                        <w:r w:rsidR="00F351FB">
                          <w:rPr>
                            <w:rFonts w:ascii="Times New Roman" w:eastAsia="Times New Roman" w:hAnsi="Times New Roman"/>
                            <w:sz w:val="20"/>
                            <w:szCs w:val="20"/>
                            <w:lang w:eastAsia="ro-RO"/>
                          </w:rPr>
                          <w:t xml:space="preserve"> din</w:t>
                        </w:r>
                        <w:r w:rsidR="00F351FB">
                          <w:rPr>
                            <w:rFonts w:ascii="Times New Roman" w:eastAsia="Times New Roman" w:hAnsi="Times New Roman"/>
                            <w:sz w:val="20"/>
                            <w:szCs w:val="20"/>
                            <w:lang w:val="en-US" w:eastAsia="ro-RO"/>
                          </w:rPr>
                          <w:t xml:space="preserve"> </w:t>
                        </w:r>
                      </w:p>
                      <w:p w14:paraId="7A0D314C" w14:textId="77777777" w:rsidR="00BE35B2" w:rsidRDefault="007418FF" w:rsidP="00F351FB">
                        <w:pPr>
                          <w:spacing w:after="0" w:line="240" w:lineRule="auto"/>
                          <w:ind w:left="57" w:right="57"/>
                          <w:jc w:val="center"/>
                          <w:rPr>
                            <w:rFonts w:ascii="Times New Roman" w:eastAsia="Times New Roman" w:hAnsi="Times New Roman"/>
                            <w:b/>
                            <w:sz w:val="20"/>
                            <w:szCs w:val="20"/>
                            <w:lang w:eastAsia="ro-RO"/>
                          </w:rPr>
                        </w:pPr>
                        <w:r>
                          <w:rPr>
                            <w:rFonts w:ascii="Times New Roman" w:eastAsia="Times New Roman" w:hAnsi="Times New Roman"/>
                            <w:b/>
                            <w:sz w:val="20"/>
                            <w:szCs w:val="20"/>
                            <w:lang w:eastAsia="ro-RO"/>
                          </w:rPr>
                          <w:t xml:space="preserve">cu privire la pregătirea cadrelor în Universitatea de Stat din Moldova, </w:t>
                        </w:r>
                      </w:p>
                      <w:p w14:paraId="67292E90" w14:textId="77777777" w:rsidR="00BE35B2" w:rsidRDefault="007418FF" w:rsidP="00F351FB">
                        <w:pPr>
                          <w:spacing w:after="0" w:line="240" w:lineRule="auto"/>
                          <w:ind w:left="57" w:right="57"/>
                          <w:jc w:val="center"/>
                          <w:rPr>
                            <w:rFonts w:ascii="Times New Roman" w:eastAsia="Times New Roman" w:hAnsi="Times New Roman"/>
                            <w:b/>
                            <w:sz w:val="20"/>
                            <w:szCs w:val="20"/>
                            <w:lang w:eastAsia="ro-RO"/>
                          </w:rPr>
                        </w:pPr>
                        <w:r>
                          <w:rPr>
                            <w:rFonts w:ascii="Times New Roman" w:eastAsia="Times New Roman" w:hAnsi="Times New Roman"/>
                            <w:b/>
                            <w:sz w:val="20"/>
                            <w:szCs w:val="20"/>
                            <w:lang w:eastAsia="ro-RO"/>
                          </w:rPr>
                          <w:t>studii superioare de doctorat, ciclul III, cu finanțare bugetară</w:t>
                        </w:r>
                      </w:p>
                      <w:p w14:paraId="31EC3131" w14:textId="572CC309" w:rsidR="00BE35B2" w:rsidRDefault="007418FF" w:rsidP="00F351FB">
                        <w:pPr>
                          <w:spacing w:after="0" w:line="240" w:lineRule="auto"/>
                          <w:ind w:left="57" w:right="57"/>
                          <w:jc w:val="both"/>
                          <w:rPr>
                            <w:rFonts w:ascii="Times New Roman" w:eastAsia="Times New Roman" w:hAnsi="Times New Roman"/>
                            <w:bCs/>
                            <w:sz w:val="20"/>
                            <w:szCs w:val="20"/>
                            <w:lang w:eastAsia="ro-RO"/>
                          </w:rPr>
                        </w:pPr>
                        <w:r>
                          <w:rPr>
                            <w:rFonts w:ascii="Times New Roman" w:eastAsia="Times New Roman" w:hAnsi="Times New Roman"/>
                            <w:b/>
                            <w:bCs/>
                            <w:sz w:val="20"/>
                            <w:szCs w:val="20"/>
                            <w:lang w:eastAsia="ro-RO"/>
                          </w:rPr>
                          <w:t xml:space="preserve">         Universitatea de Stat din Moldova (USM), </w:t>
                        </w:r>
                        <w:r>
                          <w:rPr>
                            <w:rFonts w:ascii="Times New Roman" w:eastAsia="Times New Roman" w:hAnsi="Times New Roman"/>
                            <w:bCs/>
                            <w:sz w:val="20"/>
                            <w:szCs w:val="20"/>
                            <w:lang w:eastAsia="ro-RO"/>
                          </w:rPr>
                          <w:t xml:space="preserve">cu sediul în or. Chișinău, str. Alexe Mateevici 60, în calitate de Instituție Organizatoare de Studii de Doctorat (Ciclul III), reprezentată legal de către </w:t>
                        </w:r>
                        <w:r w:rsidR="008C3AE3">
                          <w:rPr>
                            <w:rFonts w:ascii="Times New Roman" w:eastAsia="Times New Roman" w:hAnsi="Times New Roman"/>
                            <w:b/>
                            <w:bCs/>
                            <w:sz w:val="20"/>
                            <w:szCs w:val="20"/>
                            <w:u w:val="single"/>
                            <w:lang w:eastAsia="ro-RO"/>
                          </w:rPr>
                          <w:t xml:space="preserve">                                                            </w:t>
                        </w:r>
                        <w:r>
                          <w:rPr>
                            <w:rFonts w:ascii="Times New Roman" w:eastAsia="Times New Roman" w:hAnsi="Times New Roman"/>
                            <w:b/>
                            <w:bCs/>
                            <w:sz w:val="20"/>
                            <w:szCs w:val="20"/>
                            <w:u w:val="single"/>
                            <w:lang w:eastAsia="ro-RO"/>
                          </w:rPr>
                          <w:t>, rector</w:t>
                        </w:r>
                        <w:r>
                          <w:rPr>
                            <w:rFonts w:ascii="Times New Roman" w:eastAsia="Times New Roman" w:hAnsi="Times New Roman"/>
                            <w:b/>
                            <w:bCs/>
                            <w:sz w:val="20"/>
                            <w:szCs w:val="20"/>
                            <w:lang w:eastAsia="ro-RO"/>
                          </w:rPr>
                          <w:t>,</w:t>
                        </w:r>
                        <w:r>
                          <w:rPr>
                            <w:rFonts w:ascii="Times New Roman" w:eastAsia="Times New Roman" w:hAnsi="Times New Roman"/>
                            <w:bCs/>
                            <w:sz w:val="20"/>
                            <w:szCs w:val="20"/>
                            <w:lang w:eastAsia="ro-RO"/>
                          </w:rPr>
                          <w:t xml:space="preserve">  și</w:t>
                        </w:r>
                      </w:p>
                      <w:p w14:paraId="0E4B5E3F" w14:textId="1FEFDE78" w:rsidR="00F351FB" w:rsidRDefault="00F351FB" w:rsidP="00F351FB">
                        <w:pPr>
                          <w:spacing w:after="0" w:line="240" w:lineRule="auto"/>
                          <w:ind w:left="57" w:right="57"/>
                          <w:jc w:val="both"/>
                          <w:rPr>
                            <w:rFonts w:ascii="Times New Roman" w:eastAsia="Times New Roman" w:hAnsi="Times New Roman"/>
                            <w:b/>
                            <w:bCs/>
                            <w:sz w:val="20"/>
                            <w:szCs w:val="20"/>
                            <w:lang w:eastAsia="ro-RO"/>
                          </w:rPr>
                        </w:pPr>
                        <w:r>
                          <w:rPr>
                            <w:rFonts w:ascii="Times New Roman" w:eastAsia="Times New Roman" w:hAnsi="Times New Roman"/>
                            <w:bCs/>
                            <w:sz w:val="20"/>
                            <w:szCs w:val="20"/>
                            <w:lang w:eastAsia="ro-RO"/>
                          </w:rPr>
                          <w:t>Studentul/a-doctorand/ă _</w:t>
                        </w:r>
                        <w:r w:rsidRPr="002831FF">
                          <w:rPr>
                            <w:rFonts w:ascii="Times New Roman" w:eastAsia="Times New Roman" w:hAnsi="Times New Roman"/>
                            <w:bCs/>
                            <w:sz w:val="20"/>
                            <w:szCs w:val="20"/>
                            <w:lang w:eastAsia="ro-RO"/>
                          </w:rPr>
                          <w:t>___</w:t>
                        </w:r>
                        <w:r w:rsidRPr="002831FF">
                          <w:rPr>
                            <w:rFonts w:ascii="Times New Roman" w:eastAsia="Times New Roman" w:hAnsi="Times New Roman"/>
                            <w:b/>
                            <w:bCs/>
                            <w:sz w:val="20"/>
                            <w:szCs w:val="20"/>
                            <w:lang w:eastAsia="ro-RO"/>
                          </w:rPr>
                          <w:t>_____________________________________________</w:t>
                        </w:r>
                        <w:r w:rsidRPr="002831FF">
                          <w:rPr>
                            <w:rFonts w:ascii="Times New Roman" w:eastAsia="Times New Roman" w:hAnsi="Times New Roman"/>
                            <w:bCs/>
                            <w:sz w:val="20"/>
                            <w:szCs w:val="20"/>
                            <w:lang w:eastAsia="ro-RO"/>
                          </w:rPr>
                          <w:t>,</w:t>
                        </w:r>
                        <w:r w:rsidRPr="002831FF">
                          <w:rPr>
                            <w:rFonts w:ascii="Times New Roman" w:eastAsia="Times New Roman" w:hAnsi="Times New Roman"/>
                            <w:b/>
                            <w:bCs/>
                            <w:sz w:val="20"/>
                            <w:szCs w:val="20"/>
                            <w:lang w:eastAsia="ro-RO"/>
                          </w:rPr>
                          <w:t xml:space="preserve"> </w:t>
                        </w:r>
                      </w:p>
                      <w:p w14:paraId="7C6B4F14" w14:textId="5F819CCE" w:rsidR="00F351FB" w:rsidRPr="00F351FB" w:rsidRDefault="00F351FB" w:rsidP="00F351FB">
                        <w:pPr>
                          <w:spacing w:after="0" w:line="240" w:lineRule="auto"/>
                          <w:ind w:left="57" w:right="57"/>
                          <w:jc w:val="both"/>
                          <w:rPr>
                            <w:rFonts w:ascii="Times New Roman" w:eastAsia="Times New Roman" w:hAnsi="Times New Roman"/>
                            <w:bCs/>
                            <w:color w:val="FF0000"/>
                            <w:sz w:val="20"/>
                            <w:szCs w:val="20"/>
                            <w:lang w:eastAsia="ro-RO"/>
                          </w:rPr>
                        </w:pPr>
                        <w:r>
                          <w:rPr>
                            <w:rFonts w:ascii="Times New Roman" w:eastAsia="Times New Roman" w:hAnsi="Times New Roman"/>
                            <w:bCs/>
                            <w:sz w:val="20"/>
                            <w:szCs w:val="20"/>
                            <w:lang w:eastAsia="ro-RO"/>
                          </w:rPr>
                          <w:t>actul de identitate seria_</w:t>
                        </w:r>
                        <w:r w:rsidR="008C3AE3">
                          <w:rPr>
                            <w:rFonts w:ascii="Times New Roman" w:eastAsia="Times New Roman" w:hAnsi="Times New Roman"/>
                            <w:bCs/>
                            <w:sz w:val="20"/>
                            <w:szCs w:val="20"/>
                            <w:lang w:eastAsia="ro-RO"/>
                          </w:rPr>
                          <w:t>__</w:t>
                        </w:r>
                        <w:r w:rsidRPr="00F351FB">
                          <w:rPr>
                            <w:rFonts w:ascii="Times New Roman" w:eastAsia="Times New Roman" w:hAnsi="Times New Roman"/>
                            <w:bCs/>
                            <w:color w:val="FF0000"/>
                            <w:sz w:val="20"/>
                            <w:szCs w:val="20"/>
                            <w:lang w:eastAsia="ro-RO"/>
                          </w:rPr>
                          <w:t>_</w:t>
                        </w:r>
                        <w:r>
                          <w:rPr>
                            <w:rFonts w:ascii="Times New Roman" w:eastAsia="Times New Roman" w:hAnsi="Times New Roman"/>
                            <w:bCs/>
                            <w:sz w:val="20"/>
                            <w:szCs w:val="20"/>
                            <w:lang w:eastAsia="ro-RO"/>
                          </w:rPr>
                          <w:t>__, nr. _</w:t>
                        </w:r>
                        <w:r w:rsidR="008C3AE3">
                          <w:rPr>
                            <w:rFonts w:ascii="Times New Roman" w:eastAsia="Times New Roman" w:hAnsi="Times New Roman"/>
                            <w:bCs/>
                            <w:sz w:val="20"/>
                            <w:szCs w:val="20"/>
                            <w:lang w:eastAsia="ro-RO"/>
                          </w:rPr>
                          <w:t>_______</w:t>
                        </w:r>
                        <w:r w:rsidRPr="00F351FB">
                          <w:rPr>
                            <w:rFonts w:ascii="Times New Roman" w:eastAsia="Times New Roman" w:hAnsi="Times New Roman"/>
                            <w:bCs/>
                            <w:color w:val="FF0000"/>
                            <w:sz w:val="20"/>
                            <w:szCs w:val="20"/>
                            <w:lang w:eastAsia="ro-RO"/>
                          </w:rPr>
                          <w:t>_</w:t>
                        </w:r>
                        <w:r>
                          <w:rPr>
                            <w:rFonts w:ascii="Times New Roman" w:eastAsia="Times New Roman" w:hAnsi="Times New Roman"/>
                            <w:bCs/>
                            <w:sz w:val="20"/>
                            <w:szCs w:val="20"/>
                            <w:lang w:eastAsia="ro-RO"/>
                          </w:rPr>
                          <w:t>___, IDNP_</w:t>
                        </w:r>
                        <w:r w:rsidR="008C3AE3">
                          <w:rPr>
                            <w:rFonts w:ascii="Times New Roman" w:eastAsia="Times New Roman" w:hAnsi="Times New Roman"/>
                            <w:bCs/>
                            <w:sz w:val="20"/>
                            <w:szCs w:val="20"/>
                            <w:lang w:eastAsia="ro-RO"/>
                          </w:rPr>
                          <w:t>____________</w:t>
                        </w:r>
                        <w:r>
                          <w:rPr>
                            <w:rFonts w:ascii="Times New Roman" w:eastAsia="Times New Roman" w:hAnsi="Times New Roman"/>
                            <w:bCs/>
                            <w:sz w:val="20"/>
                            <w:szCs w:val="20"/>
                            <w:lang w:eastAsia="ro-RO"/>
                          </w:rPr>
                          <w:t>__, înmatriculat/ă la data de 01.11.2022, la forma de studii (</w:t>
                        </w:r>
                        <w:r>
                          <w:rPr>
                            <w:rFonts w:ascii="Times New Roman" w:eastAsia="Times New Roman" w:hAnsi="Times New Roman"/>
                            <w:bCs/>
                            <w:i/>
                            <w:sz w:val="20"/>
                            <w:szCs w:val="20"/>
                            <w:lang w:eastAsia="ro-RO"/>
                          </w:rPr>
                          <w:t>a sublinia</w:t>
                        </w:r>
                        <w:r>
                          <w:rPr>
                            <w:rFonts w:ascii="Times New Roman" w:eastAsia="Times New Roman" w:hAnsi="Times New Roman"/>
                            <w:bCs/>
                            <w:sz w:val="20"/>
                            <w:szCs w:val="20"/>
                            <w:lang w:eastAsia="ro-RO"/>
                          </w:rPr>
                          <w:t xml:space="preserve">): </w:t>
                        </w:r>
                        <w:r w:rsidRPr="008C3AE3">
                          <w:rPr>
                            <w:rFonts w:ascii="Times New Roman" w:eastAsia="Times New Roman" w:hAnsi="Times New Roman"/>
                            <w:bCs/>
                            <w:sz w:val="20"/>
                            <w:szCs w:val="20"/>
                            <w:lang w:eastAsia="ro-RO"/>
                          </w:rPr>
                          <w:t>cu frecvență/cu frecvență redusă</w:t>
                        </w:r>
                        <w:r w:rsidRPr="008C3AE3">
                          <w:rPr>
                            <w:rFonts w:ascii="Times New Roman" w:eastAsia="Times New Roman" w:hAnsi="Times New Roman"/>
                            <w:bCs/>
                            <w:sz w:val="20"/>
                            <w:szCs w:val="20"/>
                            <w:u w:val="single"/>
                            <w:lang w:eastAsia="ro-RO"/>
                          </w:rPr>
                          <w:t xml:space="preserve"> </w:t>
                        </w:r>
                      </w:p>
                      <w:p w14:paraId="3BC5BB4F" w14:textId="0AFBDD56" w:rsidR="00F351FB" w:rsidRPr="00F351FB" w:rsidRDefault="00F351FB" w:rsidP="00F351FB">
                        <w:pPr>
                          <w:spacing w:after="0" w:line="240" w:lineRule="auto"/>
                          <w:ind w:left="57" w:right="57"/>
                          <w:jc w:val="both"/>
                          <w:rPr>
                            <w:rFonts w:ascii="Times New Roman" w:eastAsia="Times New Roman" w:hAnsi="Times New Roman"/>
                            <w:bCs/>
                            <w:color w:val="FF0000"/>
                            <w:sz w:val="20"/>
                            <w:szCs w:val="20"/>
                            <w:lang w:eastAsia="ro-RO"/>
                          </w:rPr>
                        </w:pPr>
                        <w:r>
                          <w:rPr>
                            <w:rFonts w:ascii="Times New Roman" w:eastAsia="Times New Roman" w:hAnsi="Times New Roman"/>
                            <w:bCs/>
                            <w:sz w:val="20"/>
                            <w:szCs w:val="20"/>
                            <w:lang w:eastAsia="ro-RO"/>
                          </w:rPr>
                          <w:t>programul de doctorat:</w:t>
                        </w:r>
                        <w:r>
                          <w:rPr>
                            <w:rFonts w:ascii="Times New Roman" w:eastAsia="Times New Roman" w:hAnsi="Times New Roman"/>
                            <w:bCs/>
                            <w:sz w:val="20"/>
                            <w:szCs w:val="20"/>
                            <w:lang w:val="en-US" w:eastAsia="ro-RO"/>
                          </w:rPr>
                          <w:t xml:space="preserve"> </w:t>
                        </w:r>
                      </w:p>
                      <w:p w14:paraId="265BE5BF" w14:textId="3522C1B2" w:rsidR="00BE35B2" w:rsidRPr="00F351FB" w:rsidRDefault="007418FF" w:rsidP="00F351FB">
                        <w:pPr>
                          <w:spacing w:after="0" w:line="240" w:lineRule="auto"/>
                          <w:ind w:left="57" w:right="57"/>
                          <w:jc w:val="both"/>
                          <w:rPr>
                            <w:rFonts w:ascii="Times New Roman" w:eastAsia="Times New Roman" w:hAnsi="Times New Roman"/>
                            <w:bCs/>
                            <w:color w:val="FF0000"/>
                            <w:sz w:val="20"/>
                            <w:szCs w:val="20"/>
                            <w:lang w:eastAsia="ro-RO"/>
                          </w:rPr>
                        </w:pPr>
                        <w:r>
                          <w:rPr>
                            <w:rFonts w:ascii="Times New Roman" w:eastAsia="Times New Roman" w:hAnsi="Times New Roman"/>
                            <w:b/>
                            <w:bCs/>
                            <w:sz w:val="20"/>
                            <w:szCs w:val="20"/>
                            <w:lang w:eastAsia="ro-RO"/>
                          </w:rPr>
                          <w:t>Școala doctorală</w:t>
                        </w:r>
                        <w:r w:rsidR="00F351FB">
                          <w:rPr>
                            <w:rFonts w:ascii="Times New Roman" w:eastAsia="Times New Roman" w:hAnsi="Times New Roman"/>
                            <w:b/>
                            <w:bCs/>
                            <w:sz w:val="20"/>
                            <w:szCs w:val="20"/>
                            <w:lang w:eastAsia="ro-RO"/>
                          </w:rPr>
                          <w:t>:</w:t>
                        </w:r>
                        <w:r>
                          <w:rPr>
                            <w:rFonts w:ascii="Times New Roman" w:eastAsia="Times New Roman" w:hAnsi="Times New Roman"/>
                            <w:bCs/>
                            <w:sz w:val="20"/>
                            <w:szCs w:val="20"/>
                            <w:lang w:eastAsia="ro-RO"/>
                          </w:rPr>
                          <w:t xml:space="preserve"> </w:t>
                        </w:r>
                      </w:p>
                      <w:p w14:paraId="2E898AD5" w14:textId="7B66E316" w:rsidR="00BE35B2" w:rsidRPr="00F351FB" w:rsidRDefault="007418FF" w:rsidP="00F351FB">
                        <w:pPr>
                          <w:spacing w:after="0" w:line="240" w:lineRule="auto"/>
                          <w:ind w:left="57" w:right="57"/>
                          <w:jc w:val="both"/>
                          <w:rPr>
                            <w:rFonts w:ascii="Times New Roman" w:eastAsia="Times New Roman" w:hAnsi="Times New Roman"/>
                            <w:b/>
                            <w:bCs/>
                            <w:color w:val="FF0000"/>
                            <w:sz w:val="20"/>
                            <w:szCs w:val="20"/>
                            <w:lang w:eastAsia="ro-RO"/>
                          </w:rPr>
                        </w:pPr>
                        <w:r>
                          <w:rPr>
                            <w:rFonts w:ascii="Times New Roman" w:eastAsia="Times New Roman" w:hAnsi="Times New Roman"/>
                            <w:b/>
                            <w:bCs/>
                            <w:sz w:val="20"/>
                            <w:szCs w:val="20"/>
                            <w:lang w:eastAsia="ro-RO"/>
                          </w:rPr>
                          <w:t>Conducător de doctorat</w:t>
                        </w:r>
                        <w:r w:rsidR="00F351FB">
                          <w:rPr>
                            <w:rFonts w:ascii="Times New Roman" w:eastAsia="Times New Roman" w:hAnsi="Times New Roman"/>
                            <w:b/>
                            <w:bCs/>
                            <w:sz w:val="20"/>
                            <w:szCs w:val="20"/>
                            <w:lang w:eastAsia="ro-RO"/>
                          </w:rPr>
                          <w:t>:</w:t>
                        </w:r>
                        <w:r>
                          <w:rPr>
                            <w:rFonts w:ascii="Times New Roman" w:eastAsia="Times New Roman" w:hAnsi="Times New Roman"/>
                            <w:b/>
                            <w:bCs/>
                            <w:sz w:val="20"/>
                            <w:szCs w:val="20"/>
                            <w:lang w:val="en-US" w:eastAsia="ro-RO"/>
                          </w:rPr>
                          <w:t xml:space="preserve"> </w:t>
                        </w:r>
                      </w:p>
                      <w:p w14:paraId="6D9FDAED" w14:textId="77777777" w:rsidR="00BE35B2" w:rsidRDefault="007418FF" w:rsidP="00F351FB">
                        <w:pPr>
                          <w:spacing w:after="0" w:line="240" w:lineRule="auto"/>
                          <w:ind w:left="57" w:right="57"/>
                          <w:jc w:val="both"/>
                          <w:rPr>
                            <w:rFonts w:ascii="Times New Roman" w:hAnsi="Times New Roman"/>
                            <w:b/>
                            <w:bCs/>
                            <w:sz w:val="20"/>
                            <w:szCs w:val="20"/>
                          </w:rPr>
                        </w:pPr>
                        <w:r>
                          <w:rPr>
                            <w:rFonts w:ascii="Times New Roman" w:eastAsia="Times New Roman" w:hAnsi="Times New Roman"/>
                            <w:b/>
                            <w:sz w:val="20"/>
                            <w:szCs w:val="20"/>
                            <w:lang w:eastAsia="ro-RO"/>
                          </w:rPr>
                          <w:t>Art. 1</w:t>
                        </w:r>
                        <w:r>
                          <w:rPr>
                            <w:rFonts w:ascii="Times New Roman" w:hAnsi="Times New Roman"/>
                            <w:b/>
                            <w:bCs/>
                            <w:sz w:val="20"/>
                            <w:szCs w:val="20"/>
                          </w:rPr>
                          <w:t xml:space="preserve"> Obiectul contractului</w:t>
                        </w:r>
                      </w:p>
                      <w:p w14:paraId="289EB63A" w14:textId="3B0A8E51" w:rsidR="00BE35B2" w:rsidRDefault="007418FF" w:rsidP="00F351FB">
                        <w:pPr>
                          <w:spacing w:after="0" w:line="240" w:lineRule="auto"/>
                          <w:ind w:left="57" w:right="57"/>
                          <w:jc w:val="both"/>
                          <w:rPr>
                            <w:rFonts w:ascii="Times New Roman" w:hAnsi="Times New Roman"/>
                            <w:sz w:val="20"/>
                            <w:szCs w:val="20"/>
                          </w:rPr>
                        </w:pPr>
                        <w:r>
                          <w:rPr>
                            <w:rFonts w:ascii="Times New Roman" w:hAnsi="Times New Roman"/>
                            <w:bCs/>
                            <w:sz w:val="20"/>
                            <w:szCs w:val="20"/>
                          </w:rPr>
                          <w:t>1.1</w:t>
                        </w:r>
                        <w:r>
                          <w:rPr>
                            <w:rFonts w:ascii="Times New Roman" w:hAnsi="Times New Roman"/>
                            <w:b/>
                            <w:bCs/>
                            <w:sz w:val="20"/>
                            <w:szCs w:val="20"/>
                          </w:rPr>
                          <w:t xml:space="preserve"> </w:t>
                        </w:r>
                        <w:r w:rsidR="00F351FB">
                          <w:rPr>
                            <w:rFonts w:ascii="Times New Roman" w:hAnsi="Times New Roman"/>
                            <w:sz w:val="20"/>
                            <w:szCs w:val="20"/>
                          </w:rPr>
                          <w:t xml:space="preserve">Realizarea </w:t>
                        </w:r>
                        <w:r>
                          <w:rPr>
                            <w:rFonts w:ascii="Times New Roman" w:hAnsi="Times New Roman"/>
                            <w:sz w:val="20"/>
                            <w:szCs w:val="20"/>
                          </w:rPr>
                          <w:t xml:space="preserve">de către studentul-doctorand, sub autoritatea USM, a activităţilor din cadrul </w:t>
                        </w:r>
                        <w:r>
                          <w:rPr>
                            <w:rFonts w:ascii="Times New Roman" w:hAnsi="Times New Roman"/>
                            <w:i/>
                            <w:sz w:val="20"/>
                            <w:szCs w:val="20"/>
                          </w:rPr>
                          <w:t>Programului de studii superioare de doctorat</w:t>
                        </w:r>
                        <w:r>
                          <w:rPr>
                            <w:rFonts w:ascii="Times New Roman" w:hAnsi="Times New Roman"/>
                            <w:sz w:val="20"/>
                            <w:szCs w:val="20"/>
                          </w:rPr>
                          <w:t xml:space="preserve">, care cuprinde un program de pregătire bazat pe studii superioare avansate și un program de cercetare ştiinţifică. </w:t>
                        </w:r>
                      </w:p>
                      <w:p w14:paraId="6BC199EC" w14:textId="116DA980" w:rsidR="00BE35B2" w:rsidRPr="00F351FB" w:rsidRDefault="007418FF" w:rsidP="00F351FB">
                        <w:pPr>
                          <w:spacing w:after="0" w:line="240" w:lineRule="auto"/>
                          <w:ind w:left="57" w:right="57"/>
                          <w:jc w:val="both"/>
                          <w:rPr>
                            <w:rFonts w:ascii="Times New Roman" w:hAnsi="Times New Roman"/>
                            <w:color w:val="FF0000"/>
                            <w:sz w:val="20"/>
                            <w:szCs w:val="20"/>
                          </w:rPr>
                        </w:pPr>
                        <w:r>
                          <w:rPr>
                            <w:rFonts w:ascii="Times New Roman" w:hAnsi="Times New Roman"/>
                            <w:b/>
                            <w:bCs/>
                            <w:sz w:val="20"/>
                            <w:szCs w:val="20"/>
                          </w:rPr>
                          <w:t xml:space="preserve">Art.2 Tema de cercetare aleasă este </w:t>
                        </w:r>
                      </w:p>
                      <w:p w14:paraId="7D3ADE2E" w14:textId="370C5331" w:rsidR="00BE35B2" w:rsidRDefault="007418FF" w:rsidP="00F351FB">
                        <w:pPr>
                          <w:spacing w:after="0" w:line="240" w:lineRule="auto"/>
                          <w:ind w:left="57" w:right="57"/>
                          <w:jc w:val="both"/>
                          <w:rPr>
                            <w:rFonts w:ascii="Times New Roman" w:hAnsi="Times New Roman"/>
                            <w:b/>
                            <w:bCs/>
                            <w:sz w:val="20"/>
                            <w:szCs w:val="20"/>
                          </w:rPr>
                        </w:pPr>
                        <w:r>
                          <w:rPr>
                            <w:rFonts w:ascii="Times New Roman" w:hAnsi="Times New Roman"/>
                            <w:b/>
                            <w:bCs/>
                            <w:sz w:val="20"/>
                            <w:szCs w:val="20"/>
                          </w:rPr>
                          <w:t>Art.3 Limba în care se redactează şi se susţine teza de doctorat</w:t>
                        </w:r>
                        <w:r w:rsidR="00303289">
                          <w:rPr>
                            <w:rFonts w:ascii="Times New Roman" w:hAnsi="Times New Roman"/>
                            <w:b/>
                            <w:bCs/>
                            <w:sz w:val="20"/>
                            <w:szCs w:val="20"/>
                          </w:rPr>
                          <w:t>:</w:t>
                        </w:r>
                        <w:r>
                          <w:rPr>
                            <w:rFonts w:ascii="Times New Roman" w:hAnsi="Times New Roman"/>
                            <w:b/>
                            <w:bCs/>
                            <w:sz w:val="20"/>
                            <w:szCs w:val="20"/>
                          </w:rPr>
                          <w:t xml:space="preserve"> </w:t>
                        </w:r>
                      </w:p>
                      <w:p w14:paraId="566A76D5" w14:textId="77777777" w:rsidR="00BE35B2" w:rsidRDefault="007418FF" w:rsidP="00F351FB">
                        <w:pPr>
                          <w:spacing w:after="0" w:line="240" w:lineRule="auto"/>
                          <w:ind w:left="57" w:right="57"/>
                          <w:jc w:val="both"/>
                          <w:rPr>
                            <w:rFonts w:ascii="Times New Roman" w:hAnsi="Times New Roman"/>
                            <w:b/>
                            <w:bCs/>
                            <w:sz w:val="20"/>
                            <w:szCs w:val="20"/>
                          </w:rPr>
                        </w:pPr>
                        <w:r>
                          <w:rPr>
                            <w:rFonts w:ascii="Times New Roman" w:hAnsi="Times New Roman"/>
                            <w:b/>
                            <w:bCs/>
                            <w:sz w:val="20"/>
                            <w:szCs w:val="20"/>
                          </w:rPr>
                          <w:t>Art.4 Durata contractului</w:t>
                        </w:r>
                      </w:p>
                      <w:p w14:paraId="4D5DA76A" w14:textId="3D181990" w:rsidR="00BE35B2" w:rsidRDefault="007418FF" w:rsidP="00F351FB">
                        <w:pPr>
                          <w:spacing w:after="0" w:line="240" w:lineRule="auto"/>
                          <w:ind w:left="57" w:right="57"/>
                          <w:jc w:val="both"/>
                          <w:rPr>
                            <w:rFonts w:ascii="Times New Roman" w:hAnsi="Times New Roman"/>
                            <w:sz w:val="20"/>
                            <w:szCs w:val="20"/>
                          </w:rPr>
                        </w:pPr>
                        <w:r>
                          <w:rPr>
                            <w:rFonts w:ascii="Times New Roman" w:hAnsi="Times New Roman"/>
                            <w:bCs/>
                            <w:sz w:val="20"/>
                            <w:szCs w:val="20"/>
                          </w:rPr>
                          <w:t>4.1</w:t>
                        </w:r>
                        <w:r>
                          <w:rPr>
                            <w:rFonts w:ascii="Times New Roman" w:hAnsi="Times New Roman"/>
                            <w:b/>
                            <w:bCs/>
                            <w:sz w:val="20"/>
                            <w:szCs w:val="20"/>
                          </w:rPr>
                          <w:t xml:space="preserve"> </w:t>
                        </w:r>
                        <w:r>
                          <w:rPr>
                            <w:rFonts w:ascii="Times New Roman" w:hAnsi="Times New Roman"/>
                            <w:bCs/>
                            <w:sz w:val="20"/>
                            <w:szCs w:val="20"/>
                          </w:rPr>
                          <w:t xml:space="preserve">Durata contractului este determinată astfel, </w:t>
                        </w:r>
                        <w:r>
                          <w:rPr>
                            <w:rFonts w:ascii="Times New Roman" w:hAnsi="Times New Roman"/>
                            <w:sz w:val="20"/>
                            <w:szCs w:val="20"/>
                          </w:rPr>
                          <w:t xml:space="preserve">începând cu </w:t>
                        </w:r>
                        <w:r w:rsidR="008C3AE3">
                          <w:rPr>
                            <w:rFonts w:ascii="Times New Roman" w:hAnsi="Times New Roman"/>
                            <w:sz w:val="20"/>
                            <w:szCs w:val="20"/>
                          </w:rPr>
                          <w:t>_______________</w:t>
                        </w:r>
                        <w:r>
                          <w:rPr>
                            <w:rFonts w:ascii="Times New Roman" w:hAnsi="Times New Roman"/>
                            <w:sz w:val="20"/>
                            <w:szCs w:val="20"/>
                          </w:rPr>
                          <w:t xml:space="preserve"> și este valabilă pentru </w:t>
                        </w:r>
                        <w:r>
                          <w:rPr>
                            <w:rFonts w:ascii="Times New Roman" w:hAnsi="Times New Roman"/>
                            <w:color w:val="000000" w:themeColor="text1"/>
                            <w:sz w:val="20"/>
                            <w:szCs w:val="20"/>
                          </w:rPr>
                          <w:t>întrega perioadă</w:t>
                        </w:r>
                        <w:r>
                          <w:rPr>
                            <w:rFonts w:ascii="Times New Roman" w:hAnsi="Times New Roman"/>
                            <w:sz w:val="20"/>
                            <w:szCs w:val="20"/>
                          </w:rPr>
                          <w:t xml:space="preserve"> de studii.</w:t>
                        </w:r>
                      </w:p>
                      <w:p w14:paraId="1CEC65C7" w14:textId="77777777" w:rsidR="00BE35B2" w:rsidRDefault="007418FF" w:rsidP="00F351FB">
                        <w:pPr>
                          <w:spacing w:after="0" w:line="240" w:lineRule="auto"/>
                          <w:ind w:left="57" w:right="57"/>
                          <w:jc w:val="both"/>
                          <w:rPr>
                            <w:rFonts w:ascii="Times New Roman" w:hAnsi="Times New Roman"/>
                            <w:color w:val="000000" w:themeColor="text1"/>
                            <w:sz w:val="20"/>
                            <w:szCs w:val="20"/>
                          </w:rPr>
                        </w:pPr>
                        <w:r>
                          <w:rPr>
                            <w:rFonts w:ascii="Times New Roman" w:hAnsi="Times New Roman"/>
                            <w:bCs/>
                            <w:sz w:val="20"/>
                            <w:szCs w:val="20"/>
                          </w:rPr>
                          <w:t>4.2</w:t>
                        </w:r>
                        <w:r>
                          <w:rPr>
                            <w:rFonts w:ascii="Times New Roman" w:hAnsi="Times New Roman"/>
                            <w:b/>
                            <w:bCs/>
                            <w:sz w:val="20"/>
                            <w:szCs w:val="20"/>
                          </w:rPr>
                          <w:t xml:space="preserve"> </w:t>
                        </w:r>
                        <w:r>
                          <w:rPr>
                            <w:rFonts w:ascii="Times New Roman" w:hAnsi="Times New Roman"/>
                            <w:sz w:val="20"/>
                            <w:szCs w:val="20"/>
                          </w:rPr>
                          <w:t xml:space="preserve">În </w:t>
                        </w:r>
                        <w:r>
                          <w:rPr>
                            <w:rFonts w:ascii="Times New Roman" w:hAnsi="Times New Roman"/>
                            <w:color w:val="000000" w:themeColor="text1"/>
                            <w:sz w:val="20"/>
                            <w:szCs w:val="20"/>
                          </w:rPr>
                          <w:t xml:space="preserve">condiţiile stabilite prin art. 91 al Regulamentul instituţional privind organizarea studiilor superioare de doctorat, ciclul III (2022), durata programului de doctorat poate fi prelungită cu 1 - 2 ani fără finanțare de la bugetul de stat; studiile superioare de doctorat pot fi întrerupte/suspendate la solicitarea motivată a studentului-doctorand. </w:t>
                        </w:r>
                      </w:p>
                      <w:p w14:paraId="340935B9" w14:textId="77777777" w:rsidR="00BE35B2" w:rsidRDefault="007418FF" w:rsidP="00F351FB">
                        <w:pPr>
                          <w:spacing w:after="0" w:line="240" w:lineRule="auto"/>
                          <w:ind w:left="57" w:right="57"/>
                          <w:jc w:val="both"/>
                          <w:rPr>
                            <w:rFonts w:ascii="Times New Roman" w:hAnsi="Times New Roman"/>
                            <w:color w:val="000000" w:themeColor="text1"/>
                            <w:sz w:val="20"/>
                            <w:szCs w:val="20"/>
                          </w:rPr>
                        </w:pPr>
                        <w:r>
                          <w:rPr>
                            <w:rFonts w:ascii="Times New Roman" w:hAnsi="Times New Roman"/>
                            <w:bCs/>
                            <w:color w:val="000000" w:themeColor="text1"/>
                            <w:sz w:val="20"/>
                            <w:szCs w:val="20"/>
                          </w:rPr>
                          <w:t>4.3</w:t>
                        </w:r>
                        <w:r>
                          <w:rPr>
                            <w:rFonts w:ascii="Times New Roman" w:hAnsi="Times New Roman"/>
                            <w:b/>
                            <w:bCs/>
                            <w:color w:val="000000" w:themeColor="text1"/>
                            <w:sz w:val="20"/>
                            <w:szCs w:val="20"/>
                          </w:rPr>
                          <w:t xml:space="preserve"> </w:t>
                        </w:r>
                        <w:r>
                          <w:rPr>
                            <w:rFonts w:ascii="Times New Roman" w:hAnsi="Times New Roman"/>
                            <w:color w:val="000000" w:themeColor="text1"/>
                            <w:sz w:val="20"/>
                            <w:szCs w:val="20"/>
                          </w:rPr>
                          <w:t>În cazul întreruperii/suspendării/prelungirii studiilor superioare de doctorat, aprobate de către conducerea USM, contractul se prelungeşte corespunzător perioadei de întrerupere/suspendare/prelungire prin acte adiţionale.</w:t>
                        </w:r>
                      </w:p>
                      <w:p w14:paraId="605EB70C" w14:textId="77777777" w:rsidR="00BE35B2" w:rsidRDefault="007418FF" w:rsidP="00F351FB">
                        <w:pPr>
                          <w:spacing w:after="0" w:line="240" w:lineRule="auto"/>
                          <w:ind w:left="57" w:right="57"/>
                          <w:jc w:val="both"/>
                          <w:rPr>
                            <w:rFonts w:ascii="Times New Roman" w:eastAsia="Times New Roman" w:hAnsi="Times New Roman"/>
                            <w:color w:val="000000" w:themeColor="text1"/>
                            <w:sz w:val="20"/>
                            <w:szCs w:val="20"/>
                          </w:rPr>
                        </w:pPr>
                        <w:r>
                          <w:rPr>
                            <w:rFonts w:ascii="Times New Roman" w:hAnsi="Times New Roman"/>
                            <w:bCs/>
                            <w:color w:val="000000" w:themeColor="text1"/>
                            <w:sz w:val="20"/>
                            <w:szCs w:val="20"/>
                          </w:rPr>
                          <w:t>4.4</w:t>
                        </w:r>
                        <w:r>
                          <w:rPr>
                            <w:rFonts w:ascii="Times New Roman" w:hAnsi="Times New Roman"/>
                            <w:b/>
                            <w:bCs/>
                            <w:color w:val="000000" w:themeColor="text1"/>
                            <w:sz w:val="20"/>
                            <w:szCs w:val="20"/>
                          </w:rPr>
                          <w:t xml:space="preserve"> </w:t>
                        </w:r>
                        <w:r>
                          <w:rPr>
                            <w:rFonts w:ascii="Times New Roman" w:hAnsi="Times New Roman"/>
                            <w:color w:val="000000" w:themeColor="text1"/>
                            <w:sz w:val="20"/>
                            <w:szCs w:val="20"/>
                          </w:rPr>
                          <w:t xml:space="preserve">Studentul-doctorand </w:t>
                        </w:r>
                        <w:r>
                          <w:rPr>
                            <w:rFonts w:ascii="Times New Roman" w:eastAsia="Times New Roman" w:hAnsi="Times New Roman"/>
                            <w:color w:val="000000" w:themeColor="text1"/>
                            <w:sz w:val="20"/>
                            <w:szCs w:val="20"/>
                          </w:rPr>
                          <w:t>care nu reuşeşte să finalizeze teza în termenul stabilit potrivit contractului de studii superioare de doctorat şi eventualelor acte adiţionale la acesta, mai are la dispoziţie o perioadă de graţie de maximum 2 ani pentru a finaliza şi susţine public teza, depăşirea acestui termen conduce în mod automat la exmatricularea sa.</w:t>
                        </w:r>
                      </w:p>
                      <w:p w14:paraId="2CA13415" w14:textId="77777777" w:rsidR="00BE35B2" w:rsidRDefault="007418FF" w:rsidP="00F351FB">
                        <w:pPr>
                          <w:spacing w:after="0" w:line="240" w:lineRule="auto"/>
                          <w:ind w:left="57" w:right="57"/>
                          <w:jc w:val="both"/>
                          <w:rPr>
                            <w:rFonts w:ascii="Times New Roman" w:hAnsi="Times New Roman"/>
                            <w:color w:val="000000" w:themeColor="text1"/>
                            <w:sz w:val="20"/>
                            <w:szCs w:val="20"/>
                          </w:rPr>
                        </w:pPr>
                        <w:r>
                          <w:rPr>
                            <w:rFonts w:ascii="Times New Roman" w:hAnsi="Times New Roman"/>
                            <w:bCs/>
                            <w:color w:val="000000" w:themeColor="text1"/>
                            <w:sz w:val="20"/>
                            <w:szCs w:val="20"/>
                          </w:rPr>
                          <w:t>4.5</w:t>
                        </w:r>
                        <w:r>
                          <w:rPr>
                            <w:rFonts w:ascii="Times New Roman" w:hAnsi="Times New Roman"/>
                            <w:b/>
                            <w:bCs/>
                            <w:color w:val="000000" w:themeColor="text1"/>
                            <w:sz w:val="20"/>
                            <w:szCs w:val="20"/>
                          </w:rPr>
                          <w:t xml:space="preserve"> </w:t>
                        </w:r>
                        <w:r>
                          <w:rPr>
                            <w:rFonts w:ascii="Times New Roman" w:hAnsi="Times New Roman"/>
                            <w:color w:val="000000" w:themeColor="text1"/>
                            <w:sz w:val="20"/>
                            <w:szCs w:val="20"/>
                          </w:rPr>
                          <w:t xml:space="preserve">În perioada de graţie finanţarea grantului doctoral încetează, iar studentul-doctorand nu poate beneficia de bursa individuală USM de doctorat şi nici conducătorul ştiinţific nu poate beneficia de indemnizaţia aferentă îndrumării studentului, cheltuielile fiind suportate de către studentul-doctorand, cu excepţia concediului pentru îngrijirea copilului, fapt ce necesită a fi confirmat documentar. </w:t>
                        </w:r>
                      </w:p>
                      <w:p w14:paraId="3F57D29C" w14:textId="77777777" w:rsidR="00BE35B2" w:rsidRDefault="007418FF" w:rsidP="00F351FB">
                        <w:pPr>
                          <w:spacing w:after="0" w:line="240" w:lineRule="auto"/>
                          <w:ind w:left="57" w:right="57"/>
                          <w:jc w:val="both"/>
                          <w:rPr>
                            <w:rFonts w:ascii="Times New Roman" w:hAnsi="Times New Roman"/>
                            <w:color w:val="000000" w:themeColor="text1"/>
                            <w:sz w:val="20"/>
                            <w:szCs w:val="20"/>
                          </w:rPr>
                        </w:pPr>
                        <w:r>
                          <w:rPr>
                            <w:rFonts w:ascii="Times New Roman" w:hAnsi="Times New Roman"/>
                            <w:color w:val="000000" w:themeColor="text1"/>
                            <w:sz w:val="20"/>
                            <w:szCs w:val="20"/>
                          </w:rPr>
                          <w:t>4.6 Restabilirea doctorandului la studii, în vederea susținerii tezei de doctorat, se face la studii cu taxă, conform legii, iar cuantumul taxei este echivalentă cu taxa anuală curentă universitară la momentul restabilirii.</w:t>
                        </w:r>
                      </w:p>
                      <w:p w14:paraId="2737815E" w14:textId="77777777" w:rsidR="00BE35B2" w:rsidRDefault="007418FF" w:rsidP="00F351FB">
                        <w:pPr>
                          <w:spacing w:after="0" w:line="240" w:lineRule="auto"/>
                          <w:ind w:left="57" w:right="57"/>
                          <w:jc w:val="both"/>
                          <w:rPr>
                            <w:rFonts w:ascii="Times New Roman" w:hAnsi="Times New Roman"/>
                            <w:b/>
                            <w:bCs/>
                            <w:color w:val="000000" w:themeColor="text1"/>
                            <w:sz w:val="20"/>
                            <w:szCs w:val="20"/>
                          </w:rPr>
                        </w:pPr>
                        <w:r>
                          <w:rPr>
                            <w:rFonts w:ascii="Times New Roman" w:hAnsi="Times New Roman"/>
                            <w:b/>
                            <w:bCs/>
                            <w:color w:val="000000" w:themeColor="text1"/>
                            <w:sz w:val="20"/>
                            <w:szCs w:val="20"/>
                          </w:rPr>
                          <w:t>Art.5 Programul de doctorat</w:t>
                        </w:r>
                      </w:p>
                      <w:p w14:paraId="176AACB2" w14:textId="77777777" w:rsidR="00BE35B2" w:rsidRDefault="007418FF" w:rsidP="00F351FB">
                        <w:pPr>
                          <w:spacing w:after="0" w:line="240" w:lineRule="auto"/>
                          <w:ind w:left="57" w:right="57"/>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5.1 Programul de doctorat este organizat în baza Codului Educației al Republicii Moldova, Hotărârii Guvernului nr.  1007/10.12.2014 cu privire la aprobarea Regulamentului privind organizarea studiilor superioare de doctorat, ciclul III, şi a Regulamentului instituţional privind organizarea studiilor superioare de doctorat, ciclul III (2022). </w:t>
                        </w:r>
                      </w:p>
                      <w:p w14:paraId="726FEF52" w14:textId="77777777" w:rsidR="00BE35B2" w:rsidRDefault="007418FF" w:rsidP="00F351FB">
                        <w:pPr>
                          <w:spacing w:after="0" w:line="240" w:lineRule="auto"/>
                          <w:ind w:left="57" w:right="57"/>
                          <w:jc w:val="both"/>
                          <w:rPr>
                            <w:rFonts w:ascii="Times New Roman" w:hAnsi="Times New Roman"/>
                            <w:b/>
                            <w:bCs/>
                            <w:color w:val="000000" w:themeColor="text1"/>
                            <w:sz w:val="20"/>
                            <w:szCs w:val="20"/>
                          </w:rPr>
                        </w:pPr>
                        <w:r>
                          <w:rPr>
                            <w:rFonts w:ascii="Times New Roman" w:hAnsi="Times New Roman"/>
                            <w:b/>
                            <w:bCs/>
                            <w:color w:val="000000" w:themeColor="text1"/>
                            <w:sz w:val="20"/>
                            <w:szCs w:val="20"/>
                          </w:rPr>
                          <w:t>Art. 6 Teza de doctorat</w:t>
                        </w:r>
                      </w:p>
                      <w:p w14:paraId="4B3D01A4" w14:textId="77777777" w:rsidR="00BE35B2" w:rsidRDefault="007418FF" w:rsidP="00F351FB">
                        <w:pPr>
                          <w:spacing w:after="0" w:line="240" w:lineRule="auto"/>
                          <w:ind w:left="57" w:right="57"/>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6.1 Studiile superioare de doctorat se finalizează prin susţinerea publică a tezei de doctorat în faţa Comisiei de doctorat. </w:t>
                        </w:r>
                      </w:p>
                      <w:p w14:paraId="7E74DD4C" w14:textId="77777777" w:rsidR="00BE35B2" w:rsidRDefault="007418FF" w:rsidP="00F351FB">
                        <w:pPr>
                          <w:spacing w:after="0" w:line="240" w:lineRule="auto"/>
                          <w:ind w:left="57" w:right="57"/>
                          <w:jc w:val="both"/>
                          <w:rPr>
                            <w:rFonts w:ascii="Times New Roman" w:hAnsi="Times New Roman"/>
                            <w:color w:val="000000" w:themeColor="text1"/>
                            <w:sz w:val="20"/>
                            <w:szCs w:val="20"/>
                          </w:rPr>
                        </w:pPr>
                        <w:r>
                          <w:rPr>
                            <w:rFonts w:ascii="Times New Roman" w:hAnsi="Times New Roman"/>
                            <w:color w:val="000000" w:themeColor="text1"/>
                            <w:sz w:val="20"/>
                            <w:szCs w:val="20"/>
                          </w:rPr>
                          <w:t>6.2 Conţinutul tezei de doctorat este stabilit de studentul-doctorand prin consultare cu conducătorul de doctorat şi Comisia de îndrumare și va respecta structura-cadru şi cerinţele stabilite prin Regulamentul Școlii doctorale.</w:t>
                        </w:r>
                      </w:p>
                      <w:p w14:paraId="645A9BF3" w14:textId="77777777" w:rsidR="00BE35B2" w:rsidRDefault="007418FF" w:rsidP="00F351FB">
                        <w:pPr>
                          <w:spacing w:after="0" w:line="240" w:lineRule="auto"/>
                          <w:ind w:left="57" w:right="57"/>
                          <w:jc w:val="both"/>
                          <w:rPr>
                            <w:rFonts w:ascii="Times New Roman" w:hAnsi="Times New Roman"/>
                            <w:color w:val="000000" w:themeColor="text1"/>
                            <w:sz w:val="20"/>
                            <w:szCs w:val="20"/>
                          </w:rPr>
                        </w:pPr>
                        <w:r>
                          <w:rPr>
                            <w:rFonts w:ascii="Times New Roman" w:hAnsi="Times New Roman"/>
                            <w:color w:val="000000" w:themeColor="text1"/>
                            <w:sz w:val="20"/>
                            <w:szCs w:val="20"/>
                          </w:rPr>
                          <w:t>6.3 Studentul-doctorand este autorul tezei de doctorat şi îşi asumă corectitudinea datelor şi informaţiilor prezentate în teză, precum şi a opiniilor şi demonstraţiilor exprimate în teză.</w:t>
                        </w:r>
                      </w:p>
                      <w:p w14:paraId="031DB67D" w14:textId="77777777" w:rsidR="00BE35B2" w:rsidRDefault="007418FF" w:rsidP="00F351FB">
                        <w:pPr>
                          <w:spacing w:after="0" w:line="240" w:lineRule="auto"/>
                          <w:ind w:left="57" w:right="57"/>
                          <w:jc w:val="both"/>
                          <w:rPr>
                            <w:rFonts w:ascii="Times New Roman" w:hAnsi="Times New Roman"/>
                            <w:color w:val="000000" w:themeColor="text1"/>
                            <w:sz w:val="20"/>
                            <w:szCs w:val="20"/>
                          </w:rPr>
                        </w:pPr>
                        <w:r>
                          <w:rPr>
                            <w:rFonts w:ascii="Times New Roman" w:hAnsi="Times New Roman"/>
                            <w:color w:val="000000" w:themeColor="text1"/>
                            <w:sz w:val="20"/>
                            <w:szCs w:val="20"/>
                          </w:rPr>
                          <w:t>6.4 Teza se consideră susținută în termen, dacă susținerea publică a avut loc în limitele perioadei de grație acordată doctorandului, conform prezentului contract.</w:t>
                        </w:r>
                      </w:p>
                      <w:p w14:paraId="25EE7A88" w14:textId="77777777" w:rsidR="00BE35B2" w:rsidRDefault="007418FF" w:rsidP="00F351FB">
                        <w:pPr>
                          <w:spacing w:after="0" w:line="240" w:lineRule="auto"/>
                          <w:ind w:left="57" w:right="57"/>
                          <w:jc w:val="both"/>
                          <w:rPr>
                            <w:rFonts w:ascii="Times New Roman" w:hAnsi="Times New Roman"/>
                            <w:b/>
                            <w:bCs/>
                            <w:color w:val="000000" w:themeColor="text1"/>
                            <w:sz w:val="20"/>
                            <w:szCs w:val="20"/>
                          </w:rPr>
                        </w:pPr>
                        <w:r>
                          <w:rPr>
                            <w:rFonts w:ascii="Times New Roman" w:hAnsi="Times New Roman"/>
                            <w:b/>
                            <w:bCs/>
                            <w:color w:val="000000" w:themeColor="text1"/>
                            <w:sz w:val="20"/>
                            <w:szCs w:val="20"/>
                          </w:rPr>
                          <w:t xml:space="preserve">Art.7 Drepturile şi obligaţiile părţilor: </w:t>
                        </w:r>
                      </w:p>
                      <w:p w14:paraId="48DF71D3" w14:textId="77777777" w:rsidR="00BE35B2" w:rsidRDefault="007418FF" w:rsidP="00F351FB">
                        <w:pPr>
                          <w:spacing w:after="0" w:line="240" w:lineRule="auto"/>
                          <w:ind w:left="57" w:right="57"/>
                          <w:jc w:val="both"/>
                          <w:rPr>
                            <w:rFonts w:ascii="Times New Roman" w:hAnsi="Times New Roman"/>
                            <w:sz w:val="20"/>
                            <w:szCs w:val="20"/>
                          </w:rPr>
                        </w:pPr>
                        <w:r>
                          <w:rPr>
                            <w:rFonts w:ascii="Times New Roman" w:hAnsi="Times New Roman"/>
                            <w:bCs/>
                            <w:sz w:val="20"/>
                            <w:szCs w:val="20"/>
                          </w:rPr>
                          <w:t>7.1</w:t>
                        </w:r>
                        <w:r>
                          <w:rPr>
                            <w:rFonts w:ascii="Times New Roman" w:hAnsi="Times New Roman"/>
                            <w:b/>
                            <w:bCs/>
                            <w:sz w:val="20"/>
                            <w:szCs w:val="20"/>
                          </w:rPr>
                          <w:t xml:space="preserve"> </w:t>
                        </w:r>
                        <w:r>
                          <w:rPr>
                            <w:rFonts w:ascii="Times New Roman" w:hAnsi="Times New Roman"/>
                            <w:bCs/>
                            <w:sz w:val="20"/>
                            <w:szCs w:val="20"/>
                          </w:rPr>
                          <w:t>părțile</w:t>
                        </w:r>
                        <w:r>
                          <w:rPr>
                            <w:rFonts w:ascii="Times New Roman" w:hAnsi="Times New Roman"/>
                            <w:b/>
                            <w:bCs/>
                            <w:sz w:val="20"/>
                            <w:szCs w:val="20"/>
                          </w:rPr>
                          <w:t xml:space="preserve"> </w:t>
                        </w:r>
                        <w:r>
                          <w:rPr>
                            <w:rFonts w:ascii="Times New Roman" w:hAnsi="Times New Roman"/>
                            <w:sz w:val="20"/>
                            <w:szCs w:val="20"/>
                          </w:rPr>
                          <w:t>contractante aplică legislaţia în vigoare referitoare la studiile superioare de doctorat şi Regulamentul instituţional privind organizarea studiilor superioare de doctorat în cadrul USM (2022).</w:t>
                        </w:r>
                      </w:p>
                      <w:p w14:paraId="3F1E81E5" w14:textId="77777777" w:rsidR="00BE35B2" w:rsidRDefault="007418FF" w:rsidP="00F351FB">
                        <w:pPr>
                          <w:spacing w:after="0" w:line="240" w:lineRule="auto"/>
                          <w:ind w:left="57" w:right="57"/>
                          <w:jc w:val="both"/>
                          <w:rPr>
                            <w:rFonts w:ascii="Times New Roman" w:hAnsi="Times New Roman"/>
                            <w:sz w:val="20"/>
                            <w:szCs w:val="20"/>
                          </w:rPr>
                        </w:pPr>
                        <w:r>
                          <w:rPr>
                            <w:rFonts w:ascii="Times New Roman" w:hAnsi="Times New Roman"/>
                            <w:b/>
                            <w:bCs/>
                            <w:sz w:val="20"/>
                            <w:szCs w:val="20"/>
                          </w:rPr>
                          <w:t>Art.8 Universitatea de Stat din Moldova are următoarele drepturi</w:t>
                        </w:r>
                        <w:r>
                          <w:rPr>
                            <w:rFonts w:ascii="Times New Roman" w:hAnsi="Times New Roman"/>
                            <w:sz w:val="20"/>
                            <w:szCs w:val="20"/>
                          </w:rPr>
                          <w:t>:</w:t>
                        </w:r>
                      </w:p>
                      <w:p w14:paraId="106A0AA8" w14:textId="77777777" w:rsidR="00BE35B2" w:rsidRDefault="007418FF" w:rsidP="00F351FB">
                        <w:pPr>
                          <w:spacing w:after="0" w:line="240" w:lineRule="auto"/>
                          <w:ind w:left="57" w:right="57"/>
                          <w:jc w:val="both"/>
                          <w:rPr>
                            <w:rFonts w:ascii="Times New Roman" w:hAnsi="Times New Roman"/>
                            <w:sz w:val="20"/>
                            <w:szCs w:val="20"/>
                          </w:rPr>
                        </w:pPr>
                        <w:r>
                          <w:rPr>
                            <w:rFonts w:ascii="Times New Roman" w:hAnsi="Times New Roman"/>
                            <w:sz w:val="20"/>
                            <w:szCs w:val="20"/>
                          </w:rPr>
                          <w:t>8.1 să se ghideze de Regulamentul propriu de organizare şi funcţionare a programelor studiilor superioare de doctorat (Ciclul III), cu respectarea prevederilor legale;</w:t>
                        </w:r>
                      </w:p>
                      <w:p w14:paraId="4F27880D" w14:textId="77777777" w:rsidR="00BE35B2" w:rsidRDefault="007418FF" w:rsidP="00F351FB">
                        <w:pPr>
                          <w:spacing w:after="0" w:line="240" w:lineRule="auto"/>
                          <w:ind w:left="57" w:right="57"/>
                          <w:jc w:val="both"/>
                          <w:rPr>
                            <w:rFonts w:ascii="Times New Roman" w:hAnsi="Times New Roman"/>
                            <w:sz w:val="20"/>
                            <w:szCs w:val="20"/>
                          </w:rPr>
                        </w:pPr>
                        <w:r>
                          <w:rPr>
                            <w:rFonts w:ascii="Times New Roman" w:hAnsi="Times New Roman"/>
                            <w:sz w:val="20"/>
                            <w:szCs w:val="20"/>
                          </w:rPr>
                          <w:t>8.2 să urmărească modul în care studentul-doctorand îşi respectă obligaţiile şi îndatoririle ce decurg prin dobândirea calităţii de doctorand şi prin cele prevăzute în Programul de studii superioare de doctorat şi să ia măsuri în cazul neîndeplinirii acestora.</w:t>
                        </w:r>
                      </w:p>
                      <w:p w14:paraId="3A9B3D54" w14:textId="77777777" w:rsidR="00BE35B2" w:rsidRDefault="007418FF" w:rsidP="00F351FB">
                        <w:pPr>
                          <w:spacing w:after="0" w:line="240" w:lineRule="auto"/>
                          <w:ind w:left="57" w:right="57"/>
                          <w:jc w:val="both"/>
                          <w:rPr>
                            <w:rFonts w:ascii="Times New Roman" w:hAnsi="Times New Roman"/>
                            <w:b/>
                            <w:bCs/>
                            <w:sz w:val="20"/>
                            <w:szCs w:val="20"/>
                          </w:rPr>
                        </w:pPr>
                        <w:r>
                          <w:rPr>
                            <w:rFonts w:ascii="Times New Roman" w:hAnsi="Times New Roman"/>
                            <w:b/>
                            <w:bCs/>
                            <w:sz w:val="20"/>
                            <w:szCs w:val="20"/>
                          </w:rPr>
                          <w:t>Art.9 Universitatea de Stat din Moldova are următoarele obligaţii:</w:t>
                        </w:r>
                      </w:p>
                      <w:p w14:paraId="708C9ADA" w14:textId="77777777" w:rsidR="00BE35B2" w:rsidRDefault="007418FF" w:rsidP="00F351FB">
                        <w:pPr>
                          <w:spacing w:after="0" w:line="240" w:lineRule="auto"/>
                          <w:ind w:left="57" w:right="57"/>
                          <w:jc w:val="both"/>
                          <w:rPr>
                            <w:rFonts w:ascii="Times New Roman" w:hAnsi="Times New Roman"/>
                            <w:sz w:val="20"/>
                            <w:szCs w:val="20"/>
                          </w:rPr>
                        </w:pPr>
                        <w:r>
                          <w:rPr>
                            <w:rFonts w:ascii="Times New Roman" w:hAnsi="Times New Roman"/>
                            <w:sz w:val="20"/>
                            <w:szCs w:val="20"/>
                          </w:rPr>
                          <w:t>9.1 să asigure condiţiile organizatorice şi tehnice adecvate studiului şi cercetării;</w:t>
                        </w:r>
                      </w:p>
                      <w:p w14:paraId="5D1D8724" w14:textId="77777777" w:rsidR="00BE35B2" w:rsidRDefault="007418FF" w:rsidP="00F351FB">
                        <w:pPr>
                          <w:spacing w:after="0" w:line="240" w:lineRule="auto"/>
                          <w:ind w:left="57" w:right="57"/>
                          <w:jc w:val="both"/>
                          <w:rPr>
                            <w:rFonts w:ascii="Times New Roman" w:hAnsi="Times New Roman"/>
                            <w:sz w:val="20"/>
                            <w:szCs w:val="20"/>
                          </w:rPr>
                        </w:pPr>
                        <w:r>
                          <w:rPr>
                            <w:rFonts w:ascii="Times New Roman" w:hAnsi="Times New Roman"/>
                            <w:sz w:val="20"/>
                            <w:szCs w:val="20"/>
                          </w:rPr>
                          <w:t>9.2 să asigure prin şcolile doctorale instruirea doctoranzilor;</w:t>
                        </w:r>
                      </w:p>
                      <w:p w14:paraId="50D66A49" w14:textId="77777777" w:rsidR="00BE35B2" w:rsidRDefault="007418FF" w:rsidP="00F351FB">
                        <w:pPr>
                          <w:spacing w:after="0" w:line="240" w:lineRule="auto"/>
                          <w:ind w:left="57" w:right="57"/>
                          <w:jc w:val="both"/>
                          <w:rPr>
                            <w:rFonts w:ascii="Times New Roman" w:hAnsi="Times New Roman"/>
                            <w:sz w:val="20"/>
                            <w:szCs w:val="20"/>
                          </w:rPr>
                        </w:pPr>
                        <w:r>
                          <w:rPr>
                            <w:rFonts w:ascii="Times New Roman" w:hAnsi="Times New Roman"/>
                            <w:sz w:val="20"/>
                            <w:szCs w:val="20"/>
                          </w:rPr>
                          <w:t>9.3 să elibereze, la cerere, documentele care atestă calitatea de student-doctorand al solicitantului, conform legislaţiei;</w:t>
                        </w:r>
                      </w:p>
                      <w:p w14:paraId="4CB8562C" w14:textId="77777777" w:rsidR="00BE35B2" w:rsidRDefault="007418FF" w:rsidP="00F351FB">
                        <w:pPr>
                          <w:spacing w:after="0" w:line="240" w:lineRule="auto"/>
                          <w:ind w:left="57" w:right="57"/>
                          <w:jc w:val="both"/>
                          <w:rPr>
                            <w:rFonts w:ascii="Times New Roman" w:hAnsi="Times New Roman"/>
                            <w:sz w:val="20"/>
                            <w:szCs w:val="20"/>
                          </w:rPr>
                        </w:pPr>
                        <w:r>
                          <w:rPr>
                            <w:rFonts w:ascii="Times New Roman" w:hAnsi="Times New Roman"/>
                            <w:sz w:val="20"/>
                            <w:szCs w:val="20"/>
                          </w:rPr>
                          <w:t>9.4 să monitorizeze şi să evalueze doctorandul pe durata programului de pregătire bazat pe studii superioare avansate;</w:t>
                        </w:r>
                      </w:p>
                      <w:p w14:paraId="56CEC627" w14:textId="77777777" w:rsidR="00BE35B2" w:rsidRDefault="007418FF" w:rsidP="00F351FB">
                        <w:pPr>
                          <w:spacing w:after="0" w:line="240" w:lineRule="auto"/>
                          <w:ind w:left="57" w:right="57"/>
                          <w:jc w:val="both"/>
                          <w:rPr>
                            <w:rFonts w:ascii="Times New Roman" w:hAnsi="Times New Roman"/>
                            <w:sz w:val="20"/>
                            <w:szCs w:val="20"/>
                          </w:rPr>
                        </w:pPr>
                        <w:r>
                          <w:rPr>
                            <w:rFonts w:ascii="Times New Roman" w:hAnsi="Times New Roman"/>
                            <w:sz w:val="20"/>
                            <w:szCs w:val="20"/>
                          </w:rPr>
                          <w:t>9.5 să asigure, conform procedurii speciale aprobate de Consiliul Științific și în condițiile și cuantumul de acoperire a cheltuielilor respective,  examinarea tezelor de doctorat prin programul antiplagiat al ANACEC/USM;</w:t>
                        </w:r>
                      </w:p>
                      <w:p w14:paraId="55949CC9" w14:textId="77777777" w:rsidR="00BE35B2" w:rsidRDefault="007418FF" w:rsidP="00F351FB">
                        <w:pPr>
                          <w:spacing w:after="0" w:line="240" w:lineRule="auto"/>
                          <w:ind w:left="57" w:right="57"/>
                          <w:jc w:val="both"/>
                          <w:rPr>
                            <w:rFonts w:ascii="Times New Roman" w:hAnsi="Times New Roman"/>
                            <w:sz w:val="20"/>
                            <w:szCs w:val="20"/>
                          </w:rPr>
                        </w:pPr>
                        <w:r>
                          <w:rPr>
                            <w:rFonts w:ascii="Times New Roman" w:hAnsi="Times New Roman"/>
                            <w:sz w:val="20"/>
                            <w:szCs w:val="20"/>
                          </w:rPr>
                          <w:t>9.6 să asigure confidenţialitatea datelor cu caracter personal ale doctorandului, conform legii.</w:t>
                        </w:r>
                      </w:p>
                      <w:p w14:paraId="414FA3F6" w14:textId="77777777" w:rsidR="00BE35B2" w:rsidRDefault="007418FF" w:rsidP="00F351FB">
                        <w:pPr>
                          <w:spacing w:after="0" w:line="240" w:lineRule="auto"/>
                          <w:ind w:left="57" w:right="57"/>
                          <w:jc w:val="both"/>
                          <w:rPr>
                            <w:rFonts w:ascii="Times New Roman" w:hAnsi="Times New Roman"/>
                            <w:b/>
                            <w:bCs/>
                            <w:sz w:val="20"/>
                            <w:szCs w:val="20"/>
                          </w:rPr>
                        </w:pPr>
                        <w:r>
                          <w:rPr>
                            <w:rFonts w:ascii="Times New Roman" w:hAnsi="Times New Roman"/>
                            <w:b/>
                            <w:bCs/>
                            <w:sz w:val="20"/>
                            <w:szCs w:val="20"/>
                          </w:rPr>
                          <w:t>Art.10 Studentul doctorand are următoarele drepturi:</w:t>
                        </w:r>
                      </w:p>
                      <w:p w14:paraId="2751DF26" w14:textId="77777777" w:rsidR="00BE35B2" w:rsidRDefault="007418FF" w:rsidP="00F351FB">
                        <w:pPr>
                          <w:spacing w:after="0" w:line="240" w:lineRule="auto"/>
                          <w:ind w:left="57" w:right="57"/>
                          <w:jc w:val="both"/>
                          <w:rPr>
                            <w:rFonts w:ascii="Times New Roman" w:hAnsi="Times New Roman"/>
                            <w:sz w:val="20"/>
                            <w:szCs w:val="20"/>
                          </w:rPr>
                        </w:pPr>
                        <w:r>
                          <w:rPr>
                            <w:rFonts w:ascii="Times New Roman" w:hAnsi="Times New Roman"/>
                            <w:sz w:val="20"/>
                            <w:szCs w:val="20"/>
                          </w:rPr>
                          <w:t xml:space="preserve">10.1 să beneficieze de sprijinul, îndrumarea şi coordonarea conducătorului de doctorat, precum şi al Comisiei de îndrumare; </w:t>
                        </w:r>
                      </w:p>
                      <w:p w14:paraId="0AEA72EC" w14:textId="77777777" w:rsidR="00BE35B2" w:rsidRDefault="007418FF" w:rsidP="00F351FB">
                        <w:pPr>
                          <w:spacing w:after="0" w:line="240" w:lineRule="auto"/>
                          <w:ind w:left="57" w:right="57"/>
                          <w:jc w:val="both"/>
                          <w:rPr>
                            <w:rFonts w:ascii="Times New Roman" w:hAnsi="Times New Roman"/>
                            <w:sz w:val="20"/>
                            <w:szCs w:val="20"/>
                          </w:rPr>
                        </w:pPr>
                        <w:r>
                          <w:rPr>
                            <w:rFonts w:ascii="Times New Roman" w:hAnsi="Times New Roman"/>
                            <w:sz w:val="20"/>
                            <w:szCs w:val="20"/>
                          </w:rPr>
                          <w:t xml:space="preserve">10.2 să fie reprezentat în forurile decizionale ale Școlii doctorale, potrivit prevederilor normelor de reglementare; </w:t>
                        </w:r>
                      </w:p>
                      <w:p w14:paraId="5F479176" w14:textId="77777777" w:rsidR="00BE35B2" w:rsidRDefault="007418FF" w:rsidP="00F351FB">
                        <w:pPr>
                          <w:spacing w:after="0" w:line="240" w:lineRule="auto"/>
                          <w:ind w:left="57" w:right="57"/>
                          <w:jc w:val="both"/>
                          <w:rPr>
                            <w:rFonts w:ascii="Times New Roman" w:hAnsi="Times New Roman"/>
                            <w:sz w:val="20"/>
                            <w:szCs w:val="20"/>
                          </w:rPr>
                        </w:pPr>
                        <w:r>
                          <w:rPr>
                            <w:rFonts w:ascii="Times New Roman" w:hAnsi="Times New Roman"/>
                            <w:sz w:val="20"/>
                            <w:szCs w:val="20"/>
                          </w:rPr>
                          <w:lastRenderedPageBreak/>
                          <w:t xml:space="preserve">10.3 să beneficieze de centrele de documentare, bibliotecile şi echipamentele USM pentru elaborarea tezei de doctorat; </w:t>
                        </w:r>
                      </w:p>
                      <w:p w14:paraId="57A451E1" w14:textId="77777777" w:rsidR="00BE35B2" w:rsidRDefault="007418FF" w:rsidP="00F351FB">
                        <w:pPr>
                          <w:spacing w:after="0" w:line="240" w:lineRule="auto"/>
                          <w:ind w:left="57" w:right="57"/>
                          <w:jc w:val="both"/>
                          <w:rPr>
                            <w:rFonts w:ascii="Times New Roman" w:hAnsi="Times New Roman"/>
                            <w:sz w:val="20"/>
                            <w:szCs w:val="20"/>
                          </w:rPr>
                        </w:pPr>
                        <w:r>
                          <w:rPr>
                            <w:rFonts w:ascii="Times New Roman" w:hAnsi="Times New Roman"/>
                            <w:sz w:val="20"/>
                            <w:szCs w:val="20"/>
                          </w:rPr>
                          <w:t xml:space="preserve">10.4 să se înscrie la cursurile, seminariile şi laboratoarele de orice nivel organizate de instituţie; </w:t>
                        </w:r>
                      </w:p>
                      <w:p w14:paraId="55E601CC" w14:textId="77777777" w:rsidR="00BE35B2" w:rsidRDefault="007418FF" w:rsidP="00F351FB">
                        <w:pPr>
                          <w:spacing w:after="0" w:line="240" w:lineRule="auto"/>
                          <w:ind w:left="57" w:right="57"/>
                          <w:jc w:val="both"/>
                          <w:rPr>
                            <w:rFonts w:ascii="Times New Roman" w:hAnsi="Times New Roman"/>
                            <w:sz w:val="20"/>
                            <w:szCs w:val="20"/>
                          </w:rPr>
                        </w:pPr>
                        <w:r>
                          <w:rPr>
                            <w:rFonts w:ascii="Times New Roman" w:hAnsi="Times New Roman"/>
                            <w:sz w:val="20"/>
                            <w:szCs w:val="20"/>
                          </w:rPr>
                          <w:t xml:space="preserve">10.5 să lucreze împreună cu echipe de cercetători din cadrul Școlii doctorale sau din cadrul unor organizaţii din sfera cercetării şi inovării, care sunt membre ale consorţiilor academice universitare; </w:t>
                        </w:r>
                      </w:p>
                      <w:p w14:paraId="73DFDFE0" w14:textId="77777777" w:rsidR="00BE35B2" w:rsidRDefault="007418FF" w:rsidP="00F351FB">
                        <w:pPr>
                          <w:spacing w:after="0" w:line="240" w:lineRule="auto"/>
                          <w:ind w:left="57" w:right="57"/>
                          <w:jc w:val="both"/>
                          <w:rPr>
                            <w:rFonts w:ascii="Times New Roman" w:hAnsi="Times New Roman"/>
                            <w:sz w:val="20"/>
                            <w:szCs w:val="20"/>
                          </w:rPr>
                        </w:pPr>
                        <w:r>
                          <w:rPr>
                            <w:rFonts w:ascii="Times New Roman" w:hAnsi="Times New Roman"/>
                            <w:sz w:val="20"/>
                            <w:szCs w:val="20"/>
                          </w:rPr>
                          <w:t xml:space="preserve">10.6 să beneficieze de mobilităţi naţionale sau internaţionale; </w:t>
                        </w:r>
                      </w:p>
                      <w:p w14:paraId="6E9C7C5F" w14:textId="77777777" w:rsidR="00BE35B2" w:rsidRDefault="007418FF" w:rsidP="00F351FB">
                        <w:pPr>
                          <w:spacing w:after="0" w:line="240" w:lineRule="auto"/>
                          <w:ind w:left="57" w:right="57"/>
                          <w:jc w:val="both"/>
                          <w:rPr>
                            <w:rFonts w:ascii="Times New Roman" w:hAnsi="Times New Roman"/>
                            <w:sz w:val="20"/>
                            <w:szCs w:val="20"/>
                          </w:rPr>
                        </w:pPr>
                        <w:r>
                          <w:rPr>
                            <w:rFonts w:ascii="Times New Roman" w:hAnsi="Times New Roman"/>
                            <w:sz w:val="20"/>
                            <w:szCs w:val="20"/>
                          </w:rPr>
                          <w:t xml:space="preserve">10.7 să fie informat cu privire la curriculumul studiilor de doctorat din cadrul şcolii doctorale. </w:t>
                        </w:r>
                      </w:p>
                      <w:p w14:paraId="045C4D37" w14:textId="77777777" w:rsidR="00BE35B2" w:rsidRDefault="007418FF" w:rsidP="00F351FB">
                        <w:pPr>
                          <w:spacing w:after="0" w:line="240" w:lineRule="auto"/>
                          <w:ind w:left="57" w:right="57"/>
                          <w:jc w:val="both"/>
                          <w:rPr>
                            <w:rFonts w:ascii="Times New Roman" w:hAnsi="Times New Roman"/>
                            <w:b/>
                            <w:sz w:val="20"/>
                            <w:szCs w:val="20"/>
                          </w:rPr>
                        </w:pPr>
                        <w:r>
                          <w:rPr>
                            <w:rFonts w:ascii="Times New Roman" w:hAnsi="Times New Roman"/>
                            <w:b/>
                            <w:sz w:val="20"/>
                            <w:szCs w:val="20"/>
                          </w:rPr>
                          <w:t xml:space="preserve">Art.11. Studentul doctorand are urmatoarele obligatii: </w:t>
                        </w:r>
                      </w:p>
                      <w:p w14:paraId="640ADE77" w14:textId="77777777" w:rsidR="00BE35B2" w:rsidRDefault="007418FF" w:rsidP="00F351FB">
                        <w:pPr>
                          <w:spacing w:after="0" w:line="240" w:lineRule="auto"/>
                          <w:ind w:left="57" w:right="57"/>
                          <w:jc w:val="both"/>
                          <w:rPr>
                            <w:rFonts w:ascii="Times New Roman" w:hAnsi="Times New Roman"/>
                            <w:sz w:val="20"/>
                            <w:szCs w:val="20"/>
                          </w:rPr>
                        </w:pPr>
                        <w:r>
                          <w:rPr>
                            <w:rFonts w:ascii="Times New Roman" w:hAnsi="Times New Roman"/>
                            <w:sz w:val="20"/>
                            <w:szCs w:val="20"/>
                          </w:rPr>
                          <w:t xml:space="preserve">11.1 să colaboreze permanent cu conducătorul de doctorat; </w:t>
                        </w:r>
                      </w:p>
                      <w:p w14:paraId="100570DF" w14:textId="77777777" w:rsidR="00BE35B2" w:rsidRDefault="007418FF" w:rsidP="00F351FB">
                        <w:pPr>
                          <w:spacing w:after="0" w:line="240" w:lineRule="auto"/>
                          <w:ind w:left="57" w:right="57"/>
                          <w:jc w:val="both"/>
                          <w:rPr>
                            <w:rFonts w:ascii="Times New Roman" w:hAnsi="Times New Roman"/>
                            <w:sz w:val="20"/>
                            <w:szCs w:val="20"/>
                          </w:rPr>
                        </w:pPr>
                        <w:r>
                          <w:rPr>
                            <w:rFonts w:ascii="Times New Roman" w:hAnsi="Times New Roman"/>
                            <w:sz w:val="20"/>
                            <w:szCs w:val="20"/>
                          </w:rPr>
                          <w:t xml:space="preserve">11.2 să prezinte rapoarte anuale de activitate conducătorului de doctorat, Comisiei de îndrumare, Consiliului Şcolii doctorale; </w:t>
                        </w:r>
                      </w:p>
                      <w:p w14:paraId="3BC7D53B" w14:textId="77777777" w:rsidR="00BE35B2" w:rsidRDefault="007418FF" w:rsidP="00F351FB">
                        <w:pPr>
                          <w:spacing w:after="0" w:line="240" w:lineRule="auto"/>
                          <w:ind w:left="57" w:right="57"/>
                          <w:jc w:val="both"/>
                          <w:rPr>
                            <w:rFonts w:ascii="Times New Roman" w:hAnsi="Times New Roman"/>
                            <w:sz w:val="20"/>
                            <w:szCs w:val="20"/>
                          </w:rPr>
                        </w:pPr>
                        <w:r>
                          <w:rPr>
                            <w:rFonts w:ascii="Times New Roman" w:hAnsi="Times New Roman"/>
                            <w:sz w:val="20"/>
                            <w:szCs w:val="20"/>
                          </w:rPr>
                          <w:t xml:space="preserve">11.3  să respecte orarul activităților doctorale, disciplina academică, etica cercetătorului; </w:t>
                        </w:r>
                      </w:p>
                      <w:p w14:paraId="7C4C1770" w14:textId="77777777" w:rsidR="00BE35B2" w:rsidRDefault="007418FF" w:rsidP="00F351FB">
                        <w:pPr>
                          <w:spacing w:after="0" w:line="240" w:lineRule="auto"/>
                          <w:ind w:left="57" w:right="57"/>
                          <w:jc w:val="both"/>
                          <w:rPr>
                            <w:rFonts w:ascii="Times New Roman" w:hAnsi="Times New Roman"/>
                            <w:sz w:val="20"/>
                            <w:szCs w:val="20"/>
                          </w:rPr>
                        </w:pPr>
                        <w:r>
                          <w:rPr>
                            <w:rFonts w:ascii="Times New Roman" w:hAnsi="Times New Roman"/>
                            <w:sz w:val="20"/>
                            <w:szCs w:val="20"/>
                          </w:rPr>
                          <w:t xml:space="preserve">11.4 să participe la sesiunile de comunicări ştiinţifice organizate de Școala doctorală; </w:t>
                        </w:r>
                      </w:p>
                      <w:p w14:paraId="0E2C302E" w14:textId="77777777" w:rsidR="00BE35B2" w:rsidRDefault="007418FF" w:rsidP="00F351FB">
                        <w:pPr>
                          <w:spacing w:after="0" w:line="240" w:lineRule="auto"/>
                          <w:ind w:left="57" w:right="57"/>
                          <w:jc w:val="both"/>
                          <w:rPr>
                            <w:rFonts w:ascii="Times New Roman" w:hAnsi="Times New Roman"/>
                            <w:sz w:val="20"/>
                            <w:szCs w:val="20"/>
                          </w:rPr>
                        </w:pPr>
                        <w:r>
                          <w:rPr>
                            <w:rFonts w:ascii="Times New Roman" w:hAnsi="Times New Roman"/>
                            <w:sz w:val="20"/>
                            <w:szCs w:val="20"/>
                          </w:rPr>
                          <w:t>11.5 să realizeze şi să susţină public în termenul contractual cercetarea doctorală, sub forma de teza de doctor, respectând procedurile operaţionale instituţionale;</w:t>
                        </w:r>
                      </w:p>
                      <w:p w14:paraId="50411E5D" w14:textId="77777777" w:rsidR="00BE35B2" w:rsidRDefault="007418FF" w:rsidP="00F351FB">
                        <w:pPr>
                          <w:spacing w:after="0" w:line="240" w:lineRule="auto"/>
                          <w:ind w:left="57" w:right="57"/>
                          <w:jc w:val="both"/>
                          <w:rPr>
                            <w:rFonts w:ascii="Times New Roman" w:hAnsi="Times New Roman"/>
                            <w:sz w:val="20"/>
                            <w:szCs w:val="20"/>
                          </w:rPr>
                        </w:pPr>
                        <w:r>
                          <w:rPr>
                            <w:rFonts w:ascii="Times New Roman" w:hAnsi="Times New Roman"/>
                            <w:sz w:val="20"/>
                            <w:szCs w:val="20"/>
                          </w:rPr>
                          <w:t>11.6 să respecte normele privind sănătatea şi securitatea în muncă din cadrul USM;</w:t>
                        </w:r>
                      </w:p>
                      <w:p w14:paraId="6D36C4D4" w14:textId="77777777" w:rsidR="00BE35B2" w:rsidRDefault="007418FF" w:rsidP="00F351FB">
                        <w:pPr>
                          <w:spacing w:after="0" w:line="240" w:lineRule="auto"/>
                          <w:ind w:left="57" w:right="57"/>
                          <w:jc w:val="both"/>
                          <w:rPr>
                            <w:rFonts w:ascii="Times New Roman" w:hAnsi="Times New Roman"/>
                            <w:sz w:val="20"/>
                            <w:szCs w:val="20"/>
                          </w:rPr>
                        </w:pPr>
                        <w:r>
                          <w:rPr>
                            <w:rFonts w:ascii="Times New Roman" w:hAnsi="Times New Roman"/>
                            <w:sz w:val="20"/>
                            <w:szCs w:val="20"/>
                          </w:rPr>
                          <w:t>11.7 să respecte prevederile cuprinse în Regulamentul instituţional şi în legislaţia în vigoare.</w:t>
                        </w:r>
                      </w:p>
                      <w:p w14:paraId="6929DA32" w14:textId="77777777" w:rsidR="00BE35B2" w:rsidRDefault="007418FF" w:rsidP="00F351FB">
                        <w:pPr>
                          <w:spacing w:after="0" w:line="240" w:lineRule="auto"/>
                          <w:ind w:left="57" w:right="57"/>
                          <w:jc w:val="both"/>
                          <w:rPr>
                            <w:rFonts w:ascii="Times New Roman" w:hAnsi="Times New Roman"/>
                            <w:b/>
                            <w:bCs/>
                            <w:sz w:val="20"/>
                            <w:szCs w:val="20"/>
                          </w:rPr>
                        </w:pPr>
                        <w:r>
                          <w:rPr>
                            <w:rFonts w:ascii="Times New Roman" w:hAnsi="Times New Roman"/>
                            <w:b/>
                            <w:bCs/>
                            <w:sz w:val="20"/>
                            <w:szCs w:val="20"/>
                          </w:rPr>
                          <w:t xml:space="preserve">Art.12 Drepturile şi obligaţiile conducătorului de doctorat </w:t>
                        </w:r>
                      </w:p>
                      <w:p w14:paraId="05A4A0A3" w14:textId="77777777" w:rsidR="00BE35B2" w:rsidRDefault="007418FF" w:rsidP="00F351FB">
                        <w:pPr>
                          <w:spacing w:after="0" w:line="240" w:lineRule="auto"/>
                          <w:ind w:left="57" w:right="57"/>
                          <w:jc w:val="both"/>
                          <w:rPr>
                            <w:rFonts w:ascii="Times New Roman" w:hAnsi="Times New Roman"/>
                            <w:sz w:val="20"/>
                            <w:szCs w:val="20"/>
                          </w:rPr>
                        </w:pPr>
                        <w:r>
                          <w:rPr>
                            <w:rFonts w:ascii="Times New Roman" w:hAnsi="Times New Roman"/>
                            <w:sz w:val="20"/>
                            <w:szCs w:val="20"/>
                          </w:rPr>
                          <w:t>Drepturile şi obligaţiile conducătorului de doctorat sunt stipulate în Regulamentului instituţional privind organizarea studiilor superioare de doctorat, ciclul III (2022), articolele 47-55.</w:t>
                        </w:r>
                      </w:p>
                      <w:p w14:paraId="17B332FB" w14:textId="77777777" w:rsidR="00BE35B2" w:rsidRDefault="007418FF" w:rsidP="00F351FB">
                        <w:pPr>
                          <w:spacing w:after="0" w:line="240" w:lineRule="auto"/>
                          <w:ind w:left="57" w:right="57"/>
                          <w:jc w:val="both"/>
                          <w:rPr>
                            <w:rFonts w:ascii="Times New Roman" w:hAnsi="Times New Roman"/>
                            <w:b/>
                            <w:bCs/>
                            <w:sz w:val="20"/>
                            <w:szCs w:val="20"/>
                          </w:rPr>
                        </w:pPr>
                        <w:r>
                          <w:rPr>
                            <w:rFonts w:ascii="Times New Roman" w:hAnsi="Times New Roman"/>
                            <w:b/>
                            <w:bCs/>
                            <w:sz w:val="20"/>
                            <w:szCs w:val="20"/>
                          </w:rPr>
                          <w:t>Art.13 Încetarea contractului:</w:t>
                        </w:r>
                      </w:p>
                      <w:p w14:paraId="50B78FA3" w14:textId="77777777" w:rsidR="00BE35B2" w:rsidRDefault="007418FF" w:rsidP="00F351FB">
                        <w:pPr>
                          <w:spacing w:after="0" w:line="240" w:lineRule="auto"/>
                          <w:ind w:left="57" w:right="57"/>
                          <w:jc w:val="both"/>
                          <w:rPr>
                            <w:rFonts w:ascii="Times New Roman" w:hAnsi="Times New Roman"/>
                            <w:sz w:val="20"/>
                            <w:szCs w:val="20"/>
                          </w:rPr>
                        </w:pPr>
                        <w:r>
                          <w:rPr>
                            <w:rFonts w:ascii="Times New Roman" w:hAnsi="Times New Roman"/>
                            <w:sz w:val="20"/>
                            <w:szCs w:val="20"/>
                          </w:rPr>
                          <w:t>13.1 la data prevăzută în art. 4.1 din prezentul contract;</w:t>
                        </w:r>
                      </w:p>
                      <w:p w14:paraId="2D0E52DB" w14:textId="77777777" w:rsidR="00BE35B2" w:rsidRDefault="007418FF" w:rsidP="00F351FB">
                        <w:pPr>
                          <w:spacing w:after="0" w:line="240" w:lineRule="auto"/>
                          <w:ind w:left="57" w:right="57"/>
                          <w:jc w:val="both"/>
                          <w:rPr>
                            <w:rFonts w:ascii="Times New Roman" w:hAnsi="Times New Roman"/>
                            <w:sz w:val="20"/>
                            <w:szCs w:val="20"/>
                          </w:rPr>
                        </w:pPr>
                        <w:r>
                          <w:rPr>
                            <w:rFonts w:ascii="Times New Roman" w:hAnsi="Times New Roman"/>
                            <w:sz w:val="20"/>
                            <w:szCs w:val="20"/>
                          </w:rPr>
                          <w:t>13.2 la data rezultată din decalarea perioadei de doctorat cu întreruperile/suspendările/prelungirile aprobate de USM, conform legii;</w:t>
                        </w:r>
                      </w:p>
                      <w:p w14:paraId="198D71F4" w14:textId="77777777" w:rsidR="00BE35B2" w:rsidRDefault="007418FF" w:rsidP="00F351FB">
                        <w:pPr>
                          <w:spacing w:after="0" w:line="240" w:lineRule="auto"/>
                          <w:ind w:left="57" w:right="57"/>
                          <w:jc w:val="both"/>
                          <w:rPr>
                            <w:rFonts w:ascii="Times New Roman" w:hAnsi="Times New Roman"/>
                            <w:sz w:val="20"/>
                            <w:szCs w:val="20"/>
                          </w:rPr>
                        </w:pPr>
                        <w:r>
                          <w:rPr>
                            <w:rFonts w:ascii="Times New Roman" w:hAnsi="Times New Roman"/>
                            <w:sz w:val="20"/>
                            <w:szCs w:val="20"/>
                          </w:rPr>
                          <w:t>13.3 la data aprobării eventualei cereri de retragere din Programul de studii superioare de doctorat de către conducerea USM;</w:t>
                        </w:r>
                      </w:p>
                      <w:p w14:paraId="625961AC" w14:textId="77777777" w:rsidR="00BE35B2" w:rsidRDefault="007418FF" w:rsidP="00F351FB">
                        <w:pPr>
                          <w:spacing w:after="0" w:line="240" w:lineRule="auto"/>
                          <w:ind w:left="57" w:right="57"/>
                          <w:jc w:val="both"/>
                          <w:rPr>
                            <w:rFonts w:ascii="Times New Roman" w:hAnsi="Times New Roman"/>
                            <w:b/>
                            <w:bCs/>
                            <w:sz w:val="20"/>
                            <w:szCs w:val="20"/>
                          </w:rPr>
                        </w:pPr>
                        <w:r>
                          <w:rPr>
                            <w:rFonts w:ascii="Times New Roman" w:hAnsi="Times New Roman"/>
                            <w:sz w:val="20"/>
                            <w:szCs w:val="20"/>
                          </w:rPr>
                          <w:t>13.4 la data exmatriculării studentului-doctorand, pentru depăşirea perioadei prevăzute în art.4.5 din prezentul contract, pentru neîndeplinirea obligaţiilor prevăzute în programul de doctorat sau în cazul nerespectării obligaţiilor şi condiţiilor din prezentul contract, la expirarea perioadei de studii și a anilor de grație în cazul susținerii tezei de doctor. Studentul-doctorand exmatriculat pierde statutul de student-doctorand.</w:t>
                        </w:r>
                      </w:p>
                      <w:p w14:paraId="1A0500FE" w14:textId="77777777" w:rsidR="00BE35B2" w:rsidRDefault="007418FF" w:rsidP="00F351FB">
                        <w:pPr>
                          <w:spacing w:after="0" w:line="240" w:lineRule="auto"/>
                          <w:ind w:left="57" w:right="57"/>
                          <w:jc w:val="both"/>
                          <w:rPr>
                            <w:rFonts w:ascii="Times New Roman" w:hAnsi="Times New Roman"/>
                            <w:b/>
                            <w:bCs/>
                            <w:sz w:val="20"/>
                            <w:szCs w:val="20"/>
                          </w:rPr>
                        </w:pPr>
                        <w:r>
                          <w:rPr>
                            <w:rFonts w:ascii="Times New Roman" w:hAnsi="Times New Roman"/>
                            <w:b/>
                            <w:bCs/>
                            <w:sz w:val="20"/>
                            <w:szCs w:val="20"/>
                          </w:rPr>
                          <w:t>Art.14 Dispoziţii finale:</w:t>
                        </w:r>
                      </w:p>
                      <w:p w14:paraId="4D03CD44" w14:textId="77777777" w:rsidR="00BE35B2" w:rsidRDefault="007418FF" w:rsidP="00F351FB">
                        <w:pPr>
                          <w:spacing w:after="0" w:line="240" w:lineRule="auto"/>
                          <w:ind w:left="57" w:right="57"/>
                          <w:jc w:val="both"/>
                          <w:rPr>
                            <w:rFonts w:ascii="Times New Roman" w:hAnsi="Times New Roman"/>
                            <w:sz w:val="20"/>
                            <w:szCs w:val="20"/>
                          </w:rPr>
                        </w:pPr>
                        <w:r>
                          <w:rPr>
                            <w:rFonts w:ascii="Times New Roman" w:hAnsi="Times New Roman"/>
                            <w:sz w:val="20"/>
                            <w:szCs w:val="20"/>
                          </w:rPr>
                          <w:t>14.1 Prevederile prezentului contract de studii superioare de doctorat se completează cu dispoziţiile HG nr. 1007 din 10.12.2014 cu referire la aprobarea Regulamentului privind organizarea studiilor superioare de doctorat, ciclul III și amendamentelor ulterioare; Regulamentului instituţional privind organizarea studiilor superioare de doctorat, ciclul III (2022) și amendamentelor ulterioare, precum şi cu orice alte modificări legislative privind studiile superioare de doctorat.</w:t>
                        </w:r>
                      </w:p>
                      <w:p w14:paraId="25E67E00" w14:textId="77777777" w:rsidR="00BE35B2" w:rsidRDefault="007418FF" w:rsidP="00F351FB">
                        <w:pPr>
                          <w:spacing w:after="0" w:line="240" w:lineRule="auto"/>
                          <w:ind w:left="57" w:right="57"/>
                          <w:jc w:val="both"/>
                          <w:rPr>
                            <w:rFonts w:ascii="Times New Roman" w:hAnsi="Times New Roman"/>
                            <w:sz w:val="20"/>
                            <w:szCs w:val="20"/>
                          </w:rPr>
                        </w:pPr>
                        <w:r>
                          <w:rPr>
                            <w:rFonts w:ascii="Times New Roman" w:hAnsi="Times New Roman"/>
                            <w:sz w:val="20"/>
                            <w:szCs w:val="20"/>
                          </w:rPr>
                          <w:t xml:space="preserve">14.2 USM nu face distincție în organizarea studiilor superioare de doctorat, ciclul III, între studentul doctorand admis cu finanțare de la bugetul de stat și în bază de contract. </w:t>
                        </w:r>
                      </w:p>
                      <w:p w14:paraId="167C86BE" w14:textId="77777777" w:rsidR="00BE35B2" w:rsidRDefault="007418FF" w:rsidP="00F351FB">
                        <w:pPr>
                          <w:spacing w:after="0" w:line="240" w:lineRule="auto"/>
                          <w:ind w:left="57" w:right="57"/>
                          <w:jc w:val="both"/>
                          <w:rPr>
                            <w:rFonts w:ascii="Times New Roman" w:hAnsi="Times New Roman"/>
                            <w:sz w:val="20"/>
                            <w:szCs w:val="20"/>
                          </w:rPr>
                        </w:pPr>
                        <w:r>
                          <w:rPr>
                            <w:rFonts w:ascii="Times New Roman" w:hAnsi="Times New Roman"/>
                            <w:sz w:val="20"/>
                            <w:szCs w:val="20"/>
                          </w:rPr>
                          <w:t>14.3 Orice modificare a clauzelor prezentului contract în timpul executării impune încheierea unui act adiţional, conform dispoziţiilor legale.</w:t>
                        </w:r>
                      </w:p>
                      <w:p w14:paraId="4249D81A" w14:textId="77777777" w:rsidR="00BE35B2" w:rsidRDefault="007418FF" w:rsidP="00F351FB">
                        <w:pPr>
                          <w:spacing w:after="0" w:line="240" w:lineRule="auto"/>
                          <w:ind w:left="57" w:right="57"/>
                          <w:jc w:val="both"/>
                          <w:rPr>
                            <w:rFonts w:ascii="Times New Roman" w:hAnsi="Times New Roman"/>
                            <w:sz w:val="20"/>
                            <w:szCs w:val="20"/>
                          </w:rPr>
                        </w:pPr>
                        <w:r>
                          <w:rPr>
                            <w:rFonts w:ascii="Times New Roman" w:hAnsi="Times New Roman"/>
                            <w:sz w:val="20"/>
                            <w:szCs w:val="20"/>
                          </w:rPr>
                          <w:t xml:space="preserve">14.4 Încetarea intempestivă a contractului din motive ce nu depind de USM, are loc fără restituirea taxelor de studii avansate. </w:t>
                        </w:r>
                      </w:p>
                      <w:p w14:paraId="25F43650" w14:textId="77777777" w:rsidR="00BE35B2" w:rsidRDefault="007418FF" w:rsidP="00F351FB">
                        <w:pPr>
                          <w:spacing w:after="0" w:line="240" w:lineRule="auto"/>
                          <w:ind w:left="57" w:right="57"/>
                          <w:jc w:val="both"/>
                          <w:rPr>
                            <w:rFonts w:ascii="Times New Roman" w:hAnsi="Times New Roman"/>
                            <w:b/>
                            <w:bCs/>
                            <w:sz w:val="20"/>
                            <w:szCs w:val="20"/>
                          </w:rPr>
                        </w:pPr>
                        <w:r>
                          <w:rPr>
                            <w:rFonts w:ascii="Times New Roman" w:hAnsi="Times New Roman"/>
                            <w:b/>
                            <w:bCs/>
                            <w:sz w:val="20"/>
                            <w:szCs w:val="20"/>
                          </w:rPr>
                          <w:t>Art.15 Conflictele:</w:t>
                        </w:r>
                      </w:p>
                      <w:p w14:paraId="24D45EE0" w14:textId="77777777" w:rsidR="00BE35B2" w:rsidRDefault="007418FF" w:rsidP="00F351FB">
                        <w:pPr>
                          <w:spacing w:after="0" w:line="240" w:lineRule="auto"/>
                          <w:ind w:left="57" w:right="57"/>
                          <w:jc w:val="both"/>
                          <w:rPr>
                            <w:rFonts w:ascii="Times New Roman" w:hAnsi="Times New Roman"/>
                            <w:sz w:val="20"/>
                            <w:szCs w:val="20"/>
                          </w:rPr>
                        </w:pPr>
                        <w:r>
                          <w:rPr>
                            <w:rFonts w:ascii="Times New Roman" w:hAnsi="Times New Roman"/>
                            <w:bCs/>
                            <w:sz w:val="20"/>
                            <w:szCs w:val="20"/>
                          </w:rPr>
                          <w:t>15.1</w:t>
                        </w:r>
                        <w:r>
                          <w:rPr>
                            <w:rFonts w:ascii="Times New Roman" w:hAnsi="Times New Roman"/>
                            <w:b/>
                            <w:bCs/>
                            <w:sz w:val="20"/>
                            <w:szCs w:val="20"/>
                          </w:rPr>
                          <w:t xml:space="preserve"> </w:t>
                        </w:r>
                        <w:r>
                          <w:rPr>
                            <w:rFonts w:ascii="Times New Roman" w:hAnsi="Times New Roman"/>
                            <w:sz w:val="20"/>
                            <w:szCs w:val="20"/>
                          </w:rPr>
                          <w:t>în legătură cu încheierea, executarea, modificarea, suspendarea sau încetarea prezentului contract vor fi soluţionate pe cale amiabilă. În eventualitatea în care stingerea divergenţelor nu va putea fi convenită pe cale amiabilă, soluţionarea acestora va fi realizată de către instanţa judecătorească, de la sediul USM.</w:t>
                        </w:r>
                      </w:p>
                      <w:p w14:paraId="0248799E" w14:textId="77777777" w:rsidR="00BE35B2" w:rsidRDefault="007418FF" w:rsidP="00F351FB">
                        <w:pPr>
                          <w:spacing w:after="0" w:line="240" w:lineRule="auto"/>
                          <w:ind w:left="57" w:right="57"/>
                          <w:jc w:val="both"/>
                          <w:rPr>
                            <w:rFonts w:ascii="Times New Roman" w:hAnsi="Times New Roman"/>
                            <w:sz w:val="20"/>
                            <w:szCs w:val="20"/>
                          </w:rPr>
                        </w:pPr>
                        <w:r>
                          <w:rPr>
                            <w:rFonts w:ascii="Times New Roman" w:hAnsi="Times New Roman"/>
                            <w:sz w:val="20"/>
                            <w:szCs w:val="20"/>
                          </w:rPr>
                          <w:t>15.2 Prezentul contract de studii superioare de doctorat a fost încheiat în trei exemplare.</w:t>
                        </w:r>
                      </w:p>
                      <w:p w14:paraId="316E4564" w14:textId="77777777" w:rsidR="00BE35B2" w:rsidRDefault="007418FF" w:rsidP="00F351FB">
                        <w:pPr>
                          <w:pStyle w:val="NoSpacing"/>
                          <w:ind w:left="57" w:right="57"/>
                          <w:jc w:val="both"/>
                          <w:rPr>
                            <w:rFonts w:ascii="Times New Roman" w:hAnsi="Times New Roman"/>
                            <w:i/>
                            <w:iCs/>
                            <w:sz w:val="20"/>
                            <w:szCs w:val="20"/>
                            <w:lang w:val="ro-RO"/>
                          </w:rPr>
                        </w:pPr>
                        <w:r>
                          <w:rPr>
                            <w:rFonts w:ascii="Times New Roman" w:hAnsi="Times New Roman"/>
                            <w:sz w:val="20"/>
                            <w:szCs w:val="20"/>
                            <w:lang w:val="ro-RO"/>
                          </w:rPr>
                          <w:t>15.3</w:t>
                        </w:r>
                        <w:r>
                          <w:rPr>
                            <w:rFonts w:ascii="Times New Roman" w:hAnsi="Times New Roman"/>
                            <w:i/>
                            <w:iCs/>
                            <w:sz w:val="20"/>
                            <w:szCs w:val="20"/>
                            <w:lang w:val="ro-RO"/>
                          </w:rPr>
                          <w:t xml:space="preserve"> Declarație cu privire la prelucrarea datelor cu caracter personal: Îmi exprim în mod expres consimţământul pentru prelucrarea de către colaboratorii USM a datelor mele cu caracter personal, precum și pentru colectarea și prelucrarea acestora pe durata raporturilor contractuale.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4111"/>
                        </w:tblGrid>
                        <w:tr w:rsidR="00BE35B2" w14:paraId="75E974A9" w14:textId="77777777">
                          <w:tc>
                            <w:tcPr>
                              <w:tcW w:w="5920" w:type="dxa"/>
                              <w:vMerge w:val="restart"/>
                            </w:tcPr>
                            <w:p w14:paraId="6E68E080" w14:textId="77777777" w:rsidR="00BE35B2" w:rsidRDefault="007418FF" w:rsidP="00F351FB">
                              <w:pPr>
                                <w:pStyle w:val="NoSpacing"/>
                                <w:ind w:left="57" w:right="57"/>
                                <w:jc w:val="both"/>
                                <w:rPr>
                                  <w:rFonts w:ascii="Times New Roman" w:hAnsi="Times New Roman"/>
                                  <w:i/>
                                  <w:iCs/>
                                  <w:sz w:val="20"/>
                                  <w:szCs w:val="20"/>
                                  <w:lang w:val="ro-RO"/>
                                </w:rPr>
                              </w:pPr>
                              <w:r>
                                <w:rPr>
                                  <w:rFonts w:ascii="Times New Roman" w:hAnsi="Times New Roman"/>
                                  <w:i/>
                                  <w:iCs/>
                                  <w:sz w:val="20"/>
                                  <w:szCs w:val="20"/>
                                  <w:lang w:val="ro-RO"/>
                                </w:rPr>
                                <w:t>Numele/Prenumele</w:t>
                              </w:r>
                            </w:p>
                          </w:tc>
                          <w:tc>
                            <w:tcPr>
                              <w:tcW w:w="4111" w:type="dxa"/>
                            </w:tcPr>
                            <w:p w14:paraId="487970CE" w14:textId="77777777" w:rsidR="00BE35B2" w:rsidRDefault="007418FF" w:rsidP="00F351FB">
                              <w:pPr>
                                <w:pStyle w:val="NoSpacing"/>
                                <w:ind w:left="57" w:right="57"/>
                                <w:jc w:val="both"/>
                                <w:rPr>
                                  <w:rFonts w:ascii="Times New Roman" w:hAnsi="Times New Roman"/>
                                  <w:i/>
                                  <w:iCs/>
                                  <w:sz w:val="20"/>
                                  <w:szCs w:val="20"/>
                                  <w:lang w:val="ro-RO"/>
                                </w:rPr>
                              </w:pPr>
                              <w:r>
                                <w:rPr>
                                  <w:rFonts w:ascii="Times New Roman" w:hAnsi="Times New Roman"/>
                                  <w:i/>
                                  <w:iCs/>
                                  <w:sz w:val="20"/>
                                  <w:szCs w:val="20"/>
                                  <w:lang w:val="ro-RO"/>
                                </w:rPr>
                                <w:t>Semnătura</w:t>
                              </w:r>
                            </w:p>
                          </w:tc>
                        </w:tr>
                        <w:tr w:rsidR="00BE35B2" w14:paraId="6FD24F29" w14:textId="77777777">
                          <w:tc>
                            <w:tcPr>
                              <w:tcW w:w="5920" w:type="dxa"/>
                              <w:vMerge/>
                            </w:tcPr>
                            <w:p w14:paraId="182D71D5" w14:textId="77777777" w:rsidR="00BE35B2" w:rsidRDefault="00BE35B2" w:rsidP="00F351FB">
                              <w:pPr>
                                <w:pStyle w:val="NoSpacing"/>
                                <w:ind w:left="57" w:right="57"/>
                                <w:jc w:val="both"/>
                                <w:rPr>
                                  <w:rFonts w:ascii="Times New Roman" w:hAnsi="Times New Roman"/>
                                  <w:i/>
                                  <w:iCs/>
                                  <w:sz w:val="20"/>
                                  <w:szCs w:val="20"/>
                                  <w:lang w:val="ro-RO"/>
                                </w:rPr>
                              </w:pPr>
                            </w:p>
                          </w:tc>
                          <w:tc>
                            <w:tcPr>
                              <w:tcW w:w="4111" w:type="dxa"/>
                            </w:tcPr>
                            <w:p w14:paraId="2274A45D" w14:textId="77777777" w:rsidR="00BE35B2" w:rsidRDefault="007418FF" w:rsidP="00F351FB">
                              <w:pPr>
                                <w:pStyle w:val="NoSpacing"/>
                                <w:ind w:left="57" w:right="57"/>
                                <w:jc w:val="both"/>
                                <w:rPr>
                                  <w:rFonts w:ascii="Times New Roman" w:hAnsi="Times New Roman"/>
                                  <w:i/>
                                  <w:iCs/>
                                  <w:sz w:val="20"/>
                                  <w:szCs w:val="20"/>
                                  <w:lang w:val="ro-RO"/>
                                </w:rPr>
                              </w:pPr>
                              <w:r>
                                <w:rPr>
                                  <w:rFonts w:ascii="Times New Roman" w:hAnsi="Times New Roman"/>
                                  <w:i/>
                                  <w:iCs/>
                                  <w:sz w:val="20"/>
                                  <w:szCs w:val="20"/>
                                  <w:lang w:val="ro-RO"/>
                                </w:rPr>
                                <w:t>Data</w:t>
                              </w:r>
                            </w:p>
                          </w:tc>
                        </w:tr>
                      </w:tbl>
                      <w:p w14:paraId="5BFB47A4" w14:textId="77777777" w:rsidR="00F351FB" w:rsidRDefault="00F351FB" w:rsidP="00F351FB">
                        <w:pPr>
                          <w:spacing w:after="0"/>
                          <w:ind w:left="57" w:right="57"/>
                          <w:jc w:val="center"/>
                          <w:rPr>
                            <w:rFonts w:ascii="Times New Roman" w:hAnsi="Times New Roman"/>
                            <w:b/>
                            <w:bCs/>
                            <w:sz w:val="20"/>
                            <w:szCs w:val="20"/>
                          </w:rPr>
                        </w:pPr>
                      </w:p>
                      <w:p w14:paraId="7233CDC1" w14:textId="6B73FE9A" w:rsidR="00BE35B2" w:rsidRDefault="007418FF" w:rsidP="00F351FB">
                        <w:pPr>
                          <w:spacing w:after="0"/>
                          <w:ind w:left="57" w:right="57"/>
                          <w:jc w:val="center"/>
                          <w:rPr>
                            <w:rFonts w:ascii="Times New Roman" w:hAnsi="Times New Roman"/>
                            <w:b/>
                            <w:bCs/>
                            <w:sz w:val="20"/>
                            <w:szCs w:val="20"/>
                          </w:rPr>
                        </w:pPr>
                        <w:r>
                          <w:rPr>
                            <w:rFonts w:ascii="Times New Roman" w:hAnsi="Times New Roman"/>
                            <w:b/>
                            <w:bCs/>
                            <w:sz w:val="20"/>
                            <w:szCs w:val="20"/>
                          </w:rPr>
                          <w:t>Adresele juridice şi semnăturile părţilor</w:t>
                        </w:r>
                      </w:p>
                      <w:tbl>
                        <w:tblPr>
                          <w:tblW w:w="4863" w:type="pct"/>
                          <w:tblCellSpacing w:w="0" w:type="dxa"/>
                          <w:tblCellMar>
                            <w:left w:w="0" w:type="dxa"/>
                            <w:right w:w="0" w:type="dxa"/>
                          </w:tblCellMar>
                          <w:tblLook w:val="04A0" w:firstRow="1" w:lastRow="0" w:firstColumn="1" w:lastColumn="0" w:noHBand="0" w:noVBand="1"/>
                        </w:tblPr>
                        <w:tblGrid>
                          <w:gridCol w:w="4639"/>
                          <w:gridCol w:w="311"/>
                          <w:gridCol w:w="5078"/>
                        </w:tblGrid>
                        <w:tr w:rsidR="00BE35B2" w14:paraId="144DC325" w14:textId="77777777">
                          <w:trPr>
                            <w:tblCellSpacing w:w="0" w:type="dxa"/>
                          </w:trPr>
                          <w:tc>
                            <w:tcPr>
                              <w:tcW w:w="2313" w:type="pct"/>
                              <w:vAlign w:val="center"/>
                            </w:tcPr>
                            <w:p w14:paraId="651B82C0" w14:textId="77777777" w:rsidR="00F351FB" w:rsidRDefault="00F351FB" w:rsidP="00F351FB">
                              <w:pPr>
                                <w:pStyle w:val="NoSpacing"/>
                                <w:ind w:left="57" w:right="57"/>
                                <w:rPr>
                                  <w:rFonts w:ascii="Times New Roman" w:hAnsi="Times New Roman"/>
                                  <w:sz w:val="20"/>
                                  <w:szCs w:val="20"/>
                                  <w:lang w:val="ro-RO"/>
                                </w:rPr>
                              </w:pPr>
                            </w:p>
                            <w:p w14:paraId="13EDF140" w14:textId="5B6C4EE5" w:rsidR="00F351FB" w:rsidRDefault="00F351FB" w:rsidP="00F351FB">
                              <w:pPr>
                                <w:pStyle w:val="NoSpacing"/>
                                <w:ind w:left="57" w:right="57"/>
                                <w:rPr>
                                  <w:rFonts w:ascii="Times New Roman" w:hAnsi="Times New Roman"/>
                                  <w:sz w:val="20"/>
                                  <w:szCs w:val="20"/>
                                  <w:lang w:val="ro-RO"/>
                                </w:rPr>
                              </w:pPr>
                              <w:r>
                                <w:rPr>
                                  <w:rFonts w:ascii="Times New Roman" w:hAnsi="Times New Roman"/>
                                  <w:sz w:val="20"/>
                                  <w:szCs w:val="20"/>
                                  <w:lang w:val="ro-RO"/>
                                </w:rPr>
                                <w:t>Universitatea de Stat din Moldova</w:t>
                              </w:r>
                            </w:p>
                            <w:p w14:paraId="2A4CD45B" w14:textId="77777777" w:rsidR="00F351FB" w:rsidRDefault="00F351FB" w:rsidP="00F351FB">
                              <w:pPr>
                                <w:pStyle w:val="NoSpacing"/>
                                <w:ind w:left="57" w:right="57"/>
                                <w:rPr>
                                  <w:rFonts w:ascii="Times New Roman" w:hAnsi="Times New Roman"/>
                                  <w:sz w:val="20"/>
                                  <w:szCs w:val="20"/>
                                  <w:lang w:val="ro-RO"/>
                                </w:rPr>
                              </w:pPr>
                              <w:r>
                                <w:rPr>
                                  <w:rFonts w:ascii="Times New Roman" w:hAnsi="Times New Roman"/>
                                  <w:sz w:val="20"/>
                                  <w:szCs w:val="20"/>
                                  <w:lang w:val="ro-RO"/>
                                </w:rPr>
                                <w:t>Adresa:MD 2009, mun. Chișinău</w:t>
                              </w:r>
                            </w:p>
                            <w:p w14:paraId="607B720F" w14:textId="77777777" w:rsidR="00F351FB" w:rsidRDefault="00F351FB" w:rsidP="00F351FB">
                              <w:pPr>
                                <w:pStyle w:val="NoSpacing"/>
                                <w:ind w:left="57" w:right="57"/>
                                <w:rPr>
                                  <w:rFonts w:ascii="Times New Roman" w:hAnsi="Times New Roman"/>
                                  <w:sz w:val="20"/>
                                  <w:szCs w:val="20"/>
                                  <w:lang w:val="ro-RO"/>
                                </w:rPr>
                              </w:pPr>
                              <w:r>
                                <w:rPr>
                                  <w:rFonts w:ascii="Times New Roman" w:hAnsi="Times New Roman"/>
                                  <w:sz w:val="20"/>
                                  <w:szCs w:val="20"/>
                                  <w:lang w:val="ro-RO"/>
                                </w:rPr>
                                <w:t>str. A. Mateevici 60</w:t>
                              </w:r>
                            </w:p>
                            <w:p w14:paraId="7AD3A2D4" w14:textId="77777777" w:rsidR="00F351FB" w:rsidRDefault="00F351FB" w:rsidP="00F351FB">
                              <w:pPr>
                                <w:pStyle w:val="NoSpacing"/>
                                <w:ind w:left="57" w:right="57"/>
                                <w:rPr>
                                  <w:rFonts w:ascii="Times New Roman" w:hAnsi="Times New Roman"/>
                                  <w:sz w:val="20"/>
                                  <w:szCs w:val="20"/>
                                  <w:lang w:val="ro-RO"/>
                                </w:rPr>
                              </w:pPr>
                              <w:r>
                                <w:rPr>
                                  <w:rFonts w:ascii="Times New Roman" w:hAnsi="Times New Roman"/>
                                  <w:sz w:val="20"/>
                                  <w:szCs w:val="20"/>
                                  <w:lang w:val="ro-RO"/>
                                </w:rPr>
                                <w:t>nr. de telefon: 067560416, 067312312</w:t>
                              </w:r>
                            </w:p>
                            <w:p w14:paraId="241AA91C" w14:textId="77777777" w:rsidR="00F351FB" w:rsidRDefault="00F351FB" w:rsidP="00F351FB">
                              <w:pPr>
                                <w:pStyle w:val="NoSpacing"/>
                                <w:ind w:left="57" w:right="57"/>
                                <w:rPr>
                                  <w:rFonts w:ascii="Times New Roman" w:hAnsi="Times New Roman"/>
                                  <w:sz w:val="20"/>
                                  <w:szCs w:val="20"/>
                                  <w:lang w:val="ro-RO"/>
                                </w:rPr>
                              </w:pPr>
                              <w:r>
                                <w:rPr>
                                  <w:rFonts w:ascii="Times New Roman" w:hAnsi="Times New Roman"/>
                                  <w:sz w:val="20"/>
                                  <w:szCs w:val="20"/>
                                  <w:lang w:val="ro-RO"/>
                                </w:rPr>
                                <w:t>c/f: 1006600064263</w:t>
                              </w:r>
                            </w:p>
                            <w:p w14:paraId="2DD66805" w14:textId="77777777" w:rsidR="00F351FB" w:rsidRDefault="00F351FB" w:rsidP="00F351FB">
                              <w:pPr>
                                <w:pStyle w:val="NoSpacing"/>
                                <w:ind w:left="57" w:right="57"/>
                                <w:rPr>
                                  <w:rFonts w:ascii="Times New Roman" w:hAnsi="Times New Roman"/>
                                  <w:sz w:val="20"/>
                                  <w:szCs w:val="20"/>
                                  <w:lang w:val="ro-RO"/>
                                </w:rPr>
                              </w:pPr>
                              <w:r>
                                <w:rPr>
                                  <w:rFonts w:ascii="Times New Roman" w:hAnsi="Times New Roman"/>
                                  <w:sz w:val="20"/>
                                  <w:szCs w:val="20"/>
                                  <w:lang w:val="ro-RO"/>
                                </w:rPr>
                                <w:t xml:space="preserve">Banca: BC “VICTORIABANK”SA Chişinău </w:t>
                              </w:r>
                            </w:p>
                            <w:p w14:paraId="15616149" w14:textId="77777777" w:rsidR="00F351FB" w:rsidRDefault="00F351FB" w:rsidP="00F351FB">
                              <w:pPr>
                                <w:pStyle w:val="NoSpacing"/>
                                <w:ind w:left="57" w:right="57"/>
                                <w:rPr>
                                  <w:rFonts w:ascii="Times New Roman" w:hAnsi="Times New Roman"/>
                                  <w:sz w:val="20"/>
                                  <w:szCs w:val="20"/>
                                  <w:lang w:val="ro-RO"/>
                                </w:rPr>
                              </w:pPr>
                              <w:r>
                                <w:rPr>
                                  <w:rFonts w:ascii="Times New Roman" w:hAnsi="Times New Roman"/>
                                  <w:sz w:val="20"/>
                                  <w:szCs w:val="20"/>
                                  <w:lang w:val="ro-RO"/>
                                </w:rPr>
                                <w:t>Codul băncii:VICBMD2X</w:t>
                              </w:r>
                            </w:p>
                            <w:p w14:paraId="2BEC7D51" w14:textId="77777777" w:rsidR="00BE35B2" w:rsidRDefault="00BE35B2" w:rsidP="00F351FB">
                              <w:pPr>
                                <w:spacing w:after="0"/>
                                <w:ind w:left="57" w:right="57"/>
                                <w:jc w:val="both"/>
                                <w:rPr>
                                  <w:rFonts w:ascii="Times New Roman" w:hAnsi="Times New Roman"/>
                                  <w:sz w:val="20"/>
                                  <w:szCs w:val="20"/>
                                </w:rPr>
                              </w:pPr>
                            </w:p>
                          </w:tc>
                          <w:tc>
                            <w:tcPr>
                              <w:tcW w:w="155" w:type="pct"/>
                              <w:vAlign w:val="center"/>
                            </w:tcPr>
                            <w:p w14:paraId="2A906897" w14:textId="77777777" w:rsidR="00BE35B2" w:rsidRDefault="007418FF" w:rsidP="00F351FB">
                              <w:pPr>
                                <w:spacing w:after="0"/>
                                <w:ind w:left="57" w:right="57"/>
                                <w:jc w:val="both"/>
                                <w:rPr>
                                  <w:rFonts w:ascii="Times New Roman" w:hAnsi="Times New Roman"/>
                                  <w:sz w:val="20"/>
                                  <w:szCs w:val="20"/>
                                </w:rPr>
                              </w:pPr>
                              <w:r>
                                <w:rPr>
                                  <w:rFonts w:ascii="Times New Roman" w:hAnsi="Times New Roman"/>
                                  <w:sz w:val="20"/>
                                  <w:szCs w:val="20"/>
                                </w:rPr>
                                <w:t> </w:t>
                              </w:r>
                            </w:p>
                          </w:tc>
                          <w:tc>
                            <w:tcPr>
                              <w:tcW w:w="2531" w:type="pct"/>
                              <w:vAlign w:val="center"/>
                            </w:tcPr>
                            <w:tbl>
                              <w:tblPr>
                                <w:tblW w:w="5000" w:type="pct"/>
                                <w:tblCellSpacing w:w="30" w:type="dxa"/>
                                <w:tblCellMar>
                                  <w:top w:w="30" w:type="dxa"/>
                                  <w:left w:w="30" w:type="dxa"/>
                                  <w:bottom w:w="30" w:type="dxa"/>
                                  <w:right w:w="30" w:type="dxa"/>
                                </w:tblCellMar>
                                <w:tblLook w:val="04A0" w:firstRow="1" w:lastRow="0" w:firstColumn="1" w:lastColumn="0" w:noHBand="0" w:noVBand="1"/>
                              </w:tblPr>
                              <w:tblGrid>
                                <w:gridCol w:w="5078"/>
                              </w:tblGrid>
                              <w:tr w:rsidR="00BE35B2" w14:paraId="57F7DEE0" w14:textId="77777777">
                                <w:trPr>
                                  <w:tblCellSpacing w:w="30" w:type="dxa"/>
                                </w:trPr>
                                <w:tc>
                                  <w:tcPr>
                                    <w:tcW w:w="0" w:type="auto"/>
                                  </w:tcPr>
                                  <w:p w14:paraId="01092C5F" w14:textId="77777777" w:rsidR="00BE35B2" w:rsidRDefault="007418FF" w:rsidP="00F351FB">
                                    <w:pPr>
                                      <w:spacing w:after="0" w:line="240" w:lineRule="auto"/>
                                      <w:ind w:left="57" w:right="57"/>
                                      <w:jc w:val="both"/>
                                      <w:rPr>
                                        <w:rFonts w:ascii="Times New Roman" w:hAnsi="Times New Roman"/>
                                        <w:b/>
                                        <w:sz w:val="20"/>
                                        <w:szCs w:val="20"/>
                                      </w:rPr>
                                    </w:pPr>
                                    <w:r>
                                      <w:rPr>
                                        <w:rFonts w:ascii="Times New Roman" w:hAnsi="Times New Roman"/>
                                        <w:b/>
                                        <w:bCs/>
                                        <w:sz w:val="20"/>
                                        <w:szCs w:val="20"/>
                                      </w:rPr>
                                      <w:t>Student-doctorand:</w:t>
                                    </w:r>
                                  </w:p>
                                </w:tc>
                              </w:tr>
                              <w:tr w:rsidR="00BE35B2" w14:paraId="1157481F" w14:textId="77777777">
                                <w:trPr>
                                  <w:tblCellSpacing w:w="30" w:type="dxa"/>
                                </w:trPr>
                                <w:tc>
                                  <w:tcPr>
                                    <w:tcW w:w="0" w:type="auto"/>
                                    <w:tcBorders>
                                      <w:bottom w:val="single" w:sz="8" w:space="0" w:color="000000"/>
                                    </w:tcBorders>
                                  </w:tcPr>
                                  <w:p w14:paraId="5B2E1137" w14:textId="60996F5E" w:rsidR="00BE35B2" w:rsidRDefault="007418FF" w:rsidP="00F351FB">
                                    <w:pPr>
                                      <w:tabs>
                                        <w:tab w:val="left" w:pos="840"/>
                                      </w:tabs>
                                      <w:spacing w:after="0" w:line="240" w:lineRule="auto"/>
                                      <w:ind w:left="57" w:right="57"/>
                                      <w:jc w:val="both"/>
                                      <w:rPr>
                                        <w:rFonts w:ascii="Times New Roman" w:hAnsi="Times New Roman"/>
                                        <w:sz w:val="20"/>
                                        <w:szCs w:val="20"/>
                                      </w:rPr>
                                    </w:pPr>
                                    <w:r w:rsidRPr="00F351FB">
                                      <w:rPr>
                                        <w:rFonts w:ascii="Times New Roman" w:hAnsi="Times New Roman"/>
                                        <w:b/>
                                        <w:bCs/>
                                        <w:color w:val="FF0000"/>
                                        <w:sz w:val="20"/>
                                        <w:szCs w:val="20"/>
                                      </w:rPr>
                                      <w:t xml:space="preserve">  </w:t>
                                    </w:r>
                                  </w:p>
                                </w:tc>
                              </w:tr>
                            </w:tbl>
                            <w:p w14:paraId="5C767845" w14:textId="77777777" w:rsidR="00BE35B2" w:rsidRDefault="007418FF" w:rsidP="00F351FB">
                              <w:pPr>
                                <w:spacing w:after="0"/>
                                <w:ind w:left="57" w:right="57"/>
                                <w:jc w:val="both"/>
                                <w:rPr>
                                  <w:rFonts w:ascii="Times New Roman" w:hAnsi="Times New Roman"/>
                                  <w:sz w:val="20"/>
                                  <w:szCs w:val="20"/>
                                </w:rPr>
                              </w:pPr>
                              <w:r>
                                <w:rPr>
                                  <w:rFonts w:ascii="Times New Roman" w:hAnsi="Times New Roman"/>
                                  <w:sz w:val="20"/>
                                  <w:szCs w:val="20"/>
                                </w:rPr>
                                <w:t xml:space="preserve">                               (numele, prenumele)</w:t>
                              </w:r>
                            </w:p>
                            <w:tbl>
                              <w:tblPr>
                                <w:tblW w:w="5000" w:type="pct"/>
                                <w:tblCellSpacing w:w="30" w:type="dxa"/>
                                <w:tblCellMar>
                                  <w:top w:w="30" w:type="dxa"/>
                                  <w:left w:w="30" w:type="dxa"/>
                                  <w:bottom w:w="30" w:type="dxa"/>
                                  <w:right w:w="30" w:type="dxa"/>
                                </w:tblCellMar>
                                <w:tblLook w:val="04A0" w:firstRow="1" w:lastRow="0" w:firstColumn="1" w:lastColumn="0" w:noHBand="0" w:noVBand="1"/>
                              </w:tblPr>
                              <w:tblGrid>
                                <w:gridCol w:w="5078"/>
                              </w:tblGrid>
                              <w:tr w:rsidR="00BE35B2" w14:paraId="7CD96C9F" w14:textId="77777777">
                                <w:trPr>
                                  <w:tblCellSpacing w:w="30" w:type="dxa"/>
                                </w:trPr>
                                <w:tc>
                                  <w:tcPr>
                                    <w:tcW w:w="0" w:type="auto"/>
                                  </w:tcPr>
                                  <w:p w14:paraId="47F0D2F2" w14:textId="785CBB26" w:rsidR="00BE35B2" w:rsidRDefault="007418FF" w:rsidP="00F351FB">
                                    <w:pPr>
                                      <w:spacing w:after="0"/>
                                      <w:ind w:left="57" w:right="57"/>
                                      <w:jc w:val="both"/>
                                      <w:rPr>
                                        <w:rFonts w:ascii="Times New Roman" w:hAnsi="Times New Roman"/>
                                        <w:sz w:val="20"/>
                                        <w:szCs w:val="20"/>
                                      </w:rPr>
                                    </w:pPr>
                                    <w:r>
                                      <w:rPr>
                                        <w:rFonts w:ascii="Times New Roman" w:hAnsi="Times New Roman"/>
                                        <w:sz w:val="20"/>
                                        <w:szCs w:val="20"/>
                                      </w:rPr>
                                      <w:t>Adresa, inclusiv de e-mail:</w:t>
                                    </w:r>
                                  </w:p>
                                </w:tc>
                              </w:tr>
                              <w:tr w:rsidR="00BE35B2" w14:paraId="0C006361" w14:textId="77777777">
                                <w:trPr>
                                  <w:tblCellSpacing w:w="30" w:type="dxa"/>
                                </w:trPr>
                                <w:tc>
                                  <w:tcPr>
                                    <w:tcW w:w="0" w:type="auto"/>
                                    <w:tcBorders>
                                      <w:bottom w:val="single" w:sz="8" w:space="0" w:color="000000"/>
                                    </w:tcBorders>
                                  </w:tcPr>
                                  <w:p w14:paraId="3C290061" w14:textId="1F029F55" w:rsidR="00BE35B2" w:rsidRDefault="00BE35B2" w:rsidP="00F351FB">
                                    <w:pPr>
                                      <w:spacing w:after="0"/>
                                      <w:ind w:left="57" w:right="57"/>
                                      <w:jc w:val="both"/>
                                      <w:rPr>
                                        <w:rFonts w:ascii="Times New Roman" w:hAnsi="Times New Roman"/>
                                        <w:sz w:val="20"/>
                                        <w:szCs w:val="20"/>
                                      </w:rPr>
                                    </w:pPr>
                                  </w:p>
                                </w:tc>
                              </w:tr>
                            </w:tbl>
                            <w:p w14:paraId="05F1476D" w14:textId="77777777" w:rsidR="00BE35B2" w:rsidRDefault="00BE35B2" w:rsidP="00F351FB">
                              <w:pPr>
                                <w:spacing w:after="0"/>
                                <w:ind w:left="57" w:right="57"/>
                                <w:jc w:val="both"/>
                                <w:rPr>
                                  <w:rFonts w:ascii="Times New Roman" w:hAnsi="Times New Roman"/>
                                  <w:sz w:val="20"/>
                                  <w:szCs w:val="20"/>
                                </w:rPr>
                              </w:pPr>
                            </w:p>
                          </w:tc>
                        </w:tr>
                        <w:tr w:rsidR="00BE35B2" w14:paraId="69D65F1F" w14:textId="77777777">
                          <w:tblPrEx>
                            <w:tblCellSpacing w:w="30" w:type="dxa"/>
                            <w:tblCellMar>
                              <w:top w:w="30" w:type="dxa"/>
                              <w:left w:w="30" w:type="dxa"/>
                              <w:bottom w:w="30" w:type="dxa"/>
                              <w:right w:w="30" w:type="dxa"/>
                            </w:tblCellMar>
                          </w:tblPrEx>
                          <w:trPr>
                            <w:tblCellSpacing w:w="30" w:type="dxa"/>
                          </w:trPr>
                          <w:tc>
                            <w:tcPr>
                              <w:tcW w:w="0" w:type="auto"/>
                              <w:gridSpan w:val="3"/>
                            </w:tcPr>
                            <w:p w14:paraId="06440BCE" w14:textId="77777777" w:rsidR="00BE35B2" w:rsidRDefault="007418FF" w:rsidP="00F351FB">
                              <w:pPr>
                                <w:spacing w:after="0" w:line="240" w:lineRule="auto"/>
                                <w:ind w:left="57" w:right="57"/>
                                <w:rPr>
                                  <w:rFonts w:ascii="Times New Roman" w:hAnsi="Times New Roman"/>
                                  <w:sz w:val="20"/>
                                  <w:szCs w:val="20"/>
                                </w:rPr>
                              </w:pPr>
                              <w:r>
                                <w:rPr>
                                  <w:rFonts w:ascii="Times New Roman" w:hAnsi="Times New Roman"/>
                                  <w:sz w:val="20"/>
                                  <w:szCs w:val="20"/>
                                </w:rPr>
                                <w:t xml:space="preserve">Rector, </w:t>
                              </w:r>
                            </w:p>
                            <w:p w14:paraId="7B859B80" w14:textId="39CC280B" w:rsidR="00BE35B2" w:rsidRDefault="007418FF" w:rsidP="008C3AE3">
                              <w:pPr>
                                <w:spacing w:after="0" w:line="240" w:lineRule="auto"/>
                                <w:ind w:right="57"/>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 xml:space="preserve">                    </w:t>
                              </w:r>
                            </w:p>
                            <w:p w14:paraId="4FAB6A25" w14:textId="5E8F4BB0" w:rsidR="00BE35B2" w:rsidRDefault="007418FF" w:rsidP="00F351FB">
                              <w:pPr>
                                <w:spacing w:after="0" w:line="240" w:lineRule="auto"/>
                                <w:ind w:left="57" w:right="57"/>
                                <w:rPr>
                                  <w:rFonts w:ascii="Times New Roman" w:hAnsi="Times New Roman"/>
                                  <w:sz w:val="20"/>
                                  <w:szCs w:val="20"/>
                                </w:rPr>
                              </w:pPr>
                              <w:r>
                                <w:rPr>
                                  <w:rFonts w:ascii="Times New Roman" w:hAnsi="Times New Roman"/>
                                  <w:sz w:val="20"/>
                                  <w:szCs w:val="20"/>
                                  <w:u w:val="single"/>
                                </w:rPr>
                                <w:t xml:space="preserve">                                              </w:t>
                              </w:r>
                              <w:r>
                                <w:rPr>
                                  <w:rFonts w:ascii="Times New Roman" w:hAnsi="Times New Roman"/>
                                  <w:sz w:val="20"/>
                                  <w:szCs w:val="20"/>
                                </w:rPr>
                                <w:t xml:space="preserve">                               </w:t>
                              </w:r>
                              <w:r w:rsidR="008C3AE3">
                                <w:rPr>
                                  <w:rFonts w:ascii="Times New Roman" w:hAnsi="Times New Roman"/>
                                  <w:sz w:val="20"/>
                                  <w:szCs w:val="20"/>
                                </w:rPr>
                                <w:t xml:space="preserve">                         </w:t>
                              </w:r>
                              <w:r>
                                <w:rPr>
                                  <w:rFonts w:ascii="Times New Roman" w:hAnsi="Times New Roman"/>
                                  <w:sz w:val="20"/>
                                  <w:szCs w:val="20"/>
                                </w:rPr>
                                <w:t xml:space="preserve"> __________________________________</w:t>
                              </w:r>
                            </w:p>
                            <w:p w14:paraId="7E13F5F7" w14:textId="7582177A" w:rsidR="00BE35B2" w:rsidRDefault="007418FF" w:rsidP="00F351FB">
                              <w:pPr>
                                <w:spacing w:after="0" w:line="240" w:lineRule="auto"/>
                                <w:ind w:left="57" w:right="57"/>
                                <w:rPr>
                                  <w:rFonts w:ascii="Times New Roman" w:hAnsi="Times New Roman"/>
                                  <w:sz w:val="20"/>
                                  <w:szCs w:val="20"/>
                                </w:rPr>
                              </w:pPr>
                              <w:r>
                                <w:rPr>
                                  <w:rFonts w:ascii="Times New Roman" w:hAnsi="Times New Roman"/>
                                  <w:sz w:val="20"/>
                                  <w:szCs w:val="20"/>
                                </w:rPr>
                                <w:t xml:space="preserve">  (semnătura, numele, prenumele)</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 xml:space="preserve">                           (semnătura)</w:t>
                              </w:r>
                            </w:p>
                            <w:p w14:paraId="5ECFED7B" w14:textId="77777777" w:rsidR="00BE35B2" w:rsidRDefault="007418FF" w:rsidP="00F351FB">
                              <w:pPr>
                                <w:spacing w:after="0"/>
                                <w:ind w:right="57"/>
                                <w:jc w:val="both"/>
                                <w:rPr>
                                  <w:rFonts w:ascii="Times New Roman" w:hAnsi="Times New Roman"/>
                                  <w:sz w:val="20"/>
                                  <w:szCs w:val="20"/>
                                </w:rPr>
                              </w:pPr>
                              <w:r>
                                <w:rPr>
                                  <w:rFonts w:ascii="Times New Roman" w:hAnsi="Times New Roman"/>
                                  <w:sz w:val="20"/>
                                  <w:szCs w:val="20"/>
                                </w:rPr>
                                <w:t>L.Ş.</w:t>
                              </w:r>
                              <w:r>
                                <w:rPr>
                                  <w:rFonts w:ascii="Times New Roman" w:hAnsi="Times New Roman"/>
                                  <w:sz w:val="20"/>
                                  <w:szCs w:val="20"/>
                                </w:rPr>
                                <w:tab/>
                              </w:r>
                            </w:p>
                          </w:tc>
                        </w:tr>
                      </w:tbl>
                      <w:p w14:paraId="600C277D" w14:textId="77777777" w:rsidR="00BE35B2" w:rsidRDefault="00BE35B2" w:rsidP="00F351FB">
                        <w:pPr>
                          <w:spacing w:after="0"/>
                          <w:ind w:left="57" w:right="57"/>
                          <w:jc w:val="both"/>
                          <w:rPr>
                            <w:rFonts w:ascii="Times New Roman" w:hAnsi="Times New Roman"/>
                            <w:b/>
                            <w:bCs/>
                            <w:sz w:val="20"/>
                            <w:szCs w:val="20"/>
                          </w:rPr>
                        </w:pPr>
                      </w:p>
                    </w:tc>
                  </w:tr>
                </w:tbl>
                <w:p w14:paraId="2375CCBB" w14:textId="77777777" w:rsidR="00BE35B2" w:rsidRDefault="00BE35B2">
                  <w:pPr>
                    <w:spacing w:after="0" w:line="240" w:lineRule="auto"/>
                    <w:jc w:val="both"/>
                    <w:rPr>
                      <w:rFonts w:ascii="Times New Roman" w:eastAsia="Times New Roman" w:hAnsi="Times New Roman"/>
                      <w:sz w:val="20"/>
                      <w:szCs w:val="20"/>
                      <w:lang w:eastAsia="ro-RO"/>
                    </w:rPr>
                  </w:pPr>
                </w:p>
              </w:tc>
            </w:tr>
          </w:tbl>
          <w:p w14:paraId="0ABE490F" w14:textId="77777777" w:rsidR="00BE35B2" w:rsidRDefault="00BE35B2">
            <w:pPr>
              <w:spacing w:after="0" w:line="240" w:lineRule="auto"/>
              <w:jc w:val="both"/>
              <w:rPr>
                <w:rFonts w:ascii="Times New Roman" w:eastAsia="Times New Roman" w:hAnsi="Times New Roman"/>
                <w:sz w:val="20"/>
                <w:szCs w:val="20"/>
                <w:lang w:eastAsia="ro-RO"/>
              </w:rPr>
            </w:pPr>
          </w:p>
        </w:tc>
      </w:tr>
    </w:tbl>
    <w:p w14:paraId="07AEA99B" w14:textId="77777777" w:rsidR="00BE35B2" w:rsidRDefault="00BE35B2">
      <w:pPr>
        <w:spacing w:after="0" w:line="240" w:lineRule="auto"/>
        <w:jc w:val="both"/>
        <w:rPr>
          <w:rFonts w:ascii="Times New Roman" w:hAnsi="Times New Roman"/>
          <w:sz w:val="20"/>
          <w:szCs w:val="20"/>
        </w:rPr>
      </w:pPr>
    </w:p>
    <w:sectPr w:rsidR="00BE35B2">
      <w:pgSz w:w="11906" w:h="16838"/>
      <w:pgMar w:top="284" w:right="707" w:bottom="426"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2FECB9" w14:textId="77777777" w:rsidR="00F06856" w:rsidRDefault="00F06856">
      <w:pPr>
        <w:spacing w:line="240" w:lineRule="auto"/>
      </w:pPr>
      <w:r>
        <w:separator/>
      </w:r>
    </w:p>
  </w:endnote>
  <w:endnote w:type="continuationSeparator" w:id="0">
    <w:p w14:paraId="416B9AA8" w14:textId="77777777" w:rsidR="00F06856" w:rsidRDefault="00F0685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D076EC" w14:textId="77777777" w:rsidR="00F06856" w:rsidRDefault="00F06856">
      <w:pPr>
        <w:spacing w:after="0"/>
      </w:pPr>
      <w:r>
        <w:separator/>
      </w:r>
    </w:p>
  </w:footnote>
  <w:footnote w:type="continuationSeparator" w:id="0">
    <w:p w14:paraId="3223990F" w14:textId="77777777" w:rsidR="00F06856" w:rsidRDefault="00F06856">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E56"/>
    <w:rsid w:val="000033A7"/>
    <w:rsid w:val="00022CC5"/>
    <w:rsid w:val="000273F2"/>
    <w:rsid w:val="00036E0A"/>
    <w:rsid w:val="00044BE6"/>
    <w:rsid w:val="00082885"/>
    <w:rsid w:val="000833BD"/>
    <w:rsid w:val="0008570D"/>
    <w:rsid w:val="001162CB"/>
    <w:rsid w:val="00127AC9"/>
    <w:rsid w:val="00156BD4"/>
    <w:rsid w:val="001842EF"/>
    <w:rsid w:val="0018660A"/>
    <w:rsid w:val="001A7E43"/>
    <w:rsid w:val="001F3EEB"/>
    <w:rsid w:val="002060C6"/>
    <w:rsid w:val="00216CA1"/>
    <w:rsid w:val="00282B38"/>
    <w:rsid w:val="002831FF"/>
    <w:rsid w:val="002D6289"/>
    <w:rsid w:val="002F3C90"/>
    <w:rsid w:val="00303289"/>
    <w:rsid w:val="003075AE"/>
    <w:rsid w:val="00382AEC"/>
    <w:rsid w:val="003A3DE8"/>
    <w:rsid w:val="003C63A1"/>
    <w:rsid w:val="003E5E56"/>
    <w:rsid w:val="00403430"/>
    <w:rsid w:val="004070EC"/>
    <w:rsid w:val="00415C93"/>
    <w:rsid w:val="00422098"/>
    <w:rsid w:val="00440BE8"/>
    <w:rsid w:val="00462162"/>
    <w:rsid w:val="00492302"/>
    <w:rsid w:val="004B64D3"/>
    <w:rsid w:val="004F2752"/>
    <w:rsid w:val="004F2988"/>
    <w:rsid w:val="005109FA"/>
    <w:rsid w:val="005407B9"/>
    <w:rsid w:val="00544CC5"/>
    <w:rsid w:val="00565A6E"/>
    <w:rsid w:val="005A1898"/>
    <w:rsid w:val="005A779B"/>
    <w:rsid w:val="00606762"/>
    <w:rsid w:val="00625049"/>
    <w:rsid w:val="006402A7"/>
    <w:rsid w:val="00652B5A"/>
    <w:rsid w:val="00654352"/>
    <w:rsid w:val="0068521B"/>
    <w:rsid w:val="006972FA"/>
    <w:rsid w:val="006B139C"/>
    <w:rsid w:val="006C572A"/>
    <w:rsid w:val="006D55DE"/>
    <w:rsid w:val="006E0A4F"/>
    <w:rsid w:val="006E2270"/>
    <w:rsid w:val="00721EAE"/>
    <w:rsid w:val="007418FF"/>
    <w:rsid w:val="00744114"/>
    <w:rsid w:val="00775515"/>
    <w:rsid w:val="00776EE8"/>
    <w:rsid w:val="00794815"/>
    <w:rsid w:val="00794F75"/>
    <w:rsid w:val="007A42C9"/>
    <w:rsid w:val="007A4BF7"/>
    <w:rsid w:val="007C18BE"/>
    <w:rsid w:val="007C78A1"/>
    <w:rsid w:val="007E1026"/>
    <w:rsid w:val="007E37FA"/>
    <w:rsid w:val="00816E42"/>
    <w:rsid w:val="00830FEA"/>
    <w:rsid w:val="00846246"/>
    <w:rsid w:val="008501A1"/>
    <w:rsid w:val="00856B5C"/>
    <w:rsid w:val="008922FD"/>
    <w:rsid w:val="00897CE1"/>
    <w:rsid w:val="008C0A0F"/>
    <w:rsid w:val="008C3AE3"/>
    <w:rsid w:val="008D65C4"/>
    <w:rsid w:val="008E5938"/>
    <w:rsid w:val="00900393"/>
    <w:rsid w:val="00905947"/>
    <w:rsid w:val="00933576"/>
    <w:rsid w:val="00935B8C"/>
    <w:rsid w:val="00957631"/>
    <w:rsid w:val="009B6E67"/>
    <w:rsid w:val="009B7A95"/>
    <w:rsid w:val="009C3E6F"/>
    <w:rsid w:val="009C7CEF"/>
    <w:rsid w:val="009D4CD2"/>
    <w:rsid w:val="00A025FF"/>
    <w:rsid w:val="00A22F6C"/>
    <w:rsid w:val="00A235D2"/>
    <w:rsid w:val="00A53344"/>
    <w:rsid w:val="00A93294"/>
    <w:rsid w:val="00AA6813"/>
    <w:rsid w:val="00AC3F1B"/>
    <w:rsid w:val="00AD52BE"/>
    <w:rsid w:val="00AE49F3"/>
    <w:rsid w:val="00B04709"/>
    <w:rsid w:val="00B818C6"/>
    <w:rsid w:val="00BE35B2"/>
    <w:rsid w:val="00C179AA"/>
    <w:rsid w:val="00C26D4A"/>
    <w:rsid w:val="00C27DA1"/>
    <w:rsid w:val="00C3701D"/>
    <w:rsid w:val="00C542C3"/>
    <w:rsid w:val="00CB12E8"/>
    <w:rsid w:val="00CB302F"/>
    <w:rsid w:val="00CF1425"/>
    <w:rsid w:val="00D06AAF"/>
    <w:rsid w:val="00D225A7"/>
    <w:rsid w:val="00D335AA"/>
    <w:rsid w:val="00D41C49"/>
    <w:rsid w:val="00D41FF7"/>
    <w:rsid w:val="00D66965"/>
    <w:rsid w:val="00D7668B"/>
    <w:rsid w:val="00E35A33"/>
    <w:rsid w:val="00E360FF"/>
    <w:rsid w:val="00EB07F9"/>
    <w:rsid w:val="00EC60C6"/>
    <w:rsid w:val="00ED1476"/>
    <w:rsid w:val="00ED2376"/>
    <w:rsid w:val="00ED66EF"/>
    <w:rsid w:val="00F06856"/>
    <w:rsid w:val="00F14C83"/>
    <w:rsid w:val="00F1662D"/>
    <w:rsid w:val="00F351FB"/>
    <w:rsid w:val="00F57719"/>
    <w:rsid w:val="00F755D0"/>
    <w:rsid w:val="00F8016D"/>
    <w:rsid w:val="00FA22D4"/>
    <w:rsid w:val="00FD02F0"/>
    <w:rsid w:val="41CF3779"/>
  </w:rsids>
  <m:mathPr>
    <m:mathFont m:val="Cambria Math"/>
    <m:brkBin m:val="before"/>
    <m:brkBinSub m:val="--"/>
    <m:smallFrac m:val="0"/>
    <m:dispDef/>
    <m:lMargin m:val="0"/>
    <m:rMargin m:val="0"/>
    <m:defJc m:val="centerGroup"/>
    <m:wrapIndent m:val="1440"/>
    <m:intLim m:val="subSup"/>
    <m:naryLim m:val="undOvr"/>
  </m:mathPr>
  <w:themeFontLang w:val="ro-RO"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6760C"/>
  <w15:docId w15:val="{E684E717-FDF2-4711-844E-79366BF3E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qFormat="1"/>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qFormat="1"/>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qFormat="1"/>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qFormat="1"/>
    <w:lsdException w:name="Medium Shading 2 Accent 3" w:uiPriority="64"/>
    <w:lsdException w:name="Medium List 1 Accent 3" w:uiPriority="65" w:qFormat="1"/>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qFormat="1"/>
    <w:lsdException w:name="Light List Accent 5" w:uiPriority="61"/>
    <w:lsdException w:name="Light Grid Accent 5" w:uiPriority="62"/>
    <w:lsdException w:name="Medium Shading 1 Accent 5" w:uiPriority="63" w:qFormat="1"/>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Calibri" w:hAnsi="Calibri" w:cs="Times New Roman"/>
      <w:sz w:val="22"/>
      <w:szCs w:val="2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Pr>
      <w:rFonts w:ascii="Calibri" w:eastAsia="Calibri" w:hAnsi="Calibri" w:cs="Times New Roman"/>
      <w:sz w:val="22"/>
      <w:szCs w:val="22"/>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1587</Words>
  <Characters>9048</Characters>
  <Application>Microsoft Office Word</Application>
  <DocSecurity>0</DocSecurity>
  <Lines>75</Lines>
  <Paragraphs>21</Paragraphs>
  <ScaleCrop>false</ScaleCrop>
  <Company/>
  <LinksUpToDate>false</LinksUpToDate>
  <CharactersWithSpaces>10614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Calc</dc:creator>
  <cp:lastModifiedBy>Diana Dementieva</cp:lastModifiedBy>
  <cp:revision>6</cp:revision>
  <dcterms:created xsi:type="dcterms:W3CDTF">2024-10-28T10:43:00Z</dcterms:created>
  <dcterms:modified xsi:type="dcterms:W3CDTF">2026-08-31T06:00:00Z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1033-11.2.0.10463</vt:lpwstr>
  </property>
  <property fmtid="{D5CDD505-2E9C-101B-9397-08002B2CF9AE}" pid="3" name="ICV">
    <vt:lpwstr>C04D49217E164E9192C171B403F57484</vt:lpwstr>
  </property>
</Properties>
</file>